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EA3C" w14:textId="77777777" w:rsidR="00911B18" w:rsidRDefault="00911B18" w:rsidP="00417236">
      <w:pPr>
        <w:tabs>
          <w:tab w:val="left" w:pos="780"/>
          <w:tab w:val="left" w:pos="7710"/>
        </w:tabs>
        <w:rPr>
          <w:b/>
        </w:rPr>
      </w:pPr>
    </w:p>
    <w:tbl>
      <w:tblPr>
        <w:tblW w:w="10462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5"/>
        <w:gridCol w:w="8137"/>
      </w:tblGrid>
      <w:tr w:rsidR="0020085E" w:rsidRPr="00EC3764" w14:paraId="7C036571" w14:textId="77777777" w:rsidTr="0020085E">
        <w:trPr>
          <w:trHeight w:val="96"/>
        </w:trPr>
        <w:tc>
          <w:tcPr>
            <w:tcW w:w="2325" w:type="dxa"/>
            <w:vAlign w:val="center"/>
          </w:tcPr>
          <w:p w14:paraId="7E0FD67C" w14:textId="77777777" w:rsidR="0020085E" w:rsidRPr="00EC3764" w:rsidRDefault="0020085E" w:rsidP="00372AF2">
            <w:pPr>
              <w:rPr>
                <w:b/>
              </w:rPr>
            </w:pPr>
            <w:r w:rsidRPr="00EC3764">
              <w:rPr>
                <w:b/>
              </w:rPr>
              <w:t>Kurumu</w:t>
            </w:r>
          </w:p>
        </w:tc>
        <w:tc>
          <w:tcPr>
            <w:tcW w:w="8137" w:type="dxa"/>
            <w:vAlign w:val="center"/>
          </w:tcPr>
          <w:p w14:paraId="40A45952" w14:textId="77777777" w:rsidR="0020085E" w:rsidRPr="00EC3764" w:rsidRDefault="0020085E" w:rsidP="00372AF2">
            <w:pPr>
              <w:jc w:val="both"/>
              <w:rPr>
                <w:rStyle w:val="Gl"/>
                <w:b w:val="0"/>
                <w:bCs/>
              </w:rPr>
            </w:pPr>
            <w:r w:rsidRPr="00EC3764">
              <w:rPr>
                <w:rStyle w:val="Gl"/>
                <w:bCs/>
              </w:rPr>
              <w:t>Alanya Alaaddin Keykubat Üniversitesi</w:t>
            </w:r>
          </w:p>
        </w:tc>
      </w:tr>
      <w:tr w:rsidR="0020085E" w:rsidRPr="00EC3764" w14:paraId="24E4EA94" w14:textId="77777777" w:rsidTr="0020085E">
        <w:trPr>
          <w:trHeight w:val="483"/>
        </w:trPr>
        <w:tc>
          <w:tcPr>
            <w:tcW w:w="2325" w:type="dxa"/>
            <w:vAlign w:val="center"/>
          </w:tcPr>
          <w:p w14:paraId="2957AB45" w14:textId="77777777" w:rsidR="0020085E" w:rsidRPr="00EC3764" w:rsidRDefault="0020085E" w:rsidP="00372AF2">
            <w:pPr>
              <w:rPr>
                <w:b/>
              </w:rPr>
            </w:pPr>
            <w:r w:rsidRPr="00EC3764">
              <w:rPr>
                <w:b/>
              </w:rPr>
              <w:t>Birimi</w:t>
            </w:r>
          </w:p>
        </w:tc>
        <w:tc>
          <w:tcPr>
            <w:tcW w:w="8137" w:type="dxa"/>
            <w:vAlign w:val="center"/>
          </w:tcPr>
          <w:p w14:paraId="23523C6D" w14:textId="62566D17" w:rsidR="0020085E" w:rsidRPr="00B57FD0" w:rsidRDefault="00BE6A9C" w:rsidP="00372AF2">
            <w:pPr>
              <w:jc w:val="both"/>
            </w:pPr>
            <w:r w:rsidRPr="00B57FD0">
              <w:rPr>
                <w:b/>
              </w:rPr>
              <w:t>Eğitim Fakültesi</w:t>
            </w:r>
            <w:r w:rsidRPr="00B57FD0">
              <w:t xml:space="preserve"> </w:t>
            </w:r>
            <w:r w:rsidR="0020085E" w:rsidRPr="00B57FD0">
              <w:rPr>
                <w:b/>
              </w:rPr>
              <w:t>Dekanlığı</w:t>
            </w:r>
          </w:p>
        </w:tc>
      </w:tr>
      <w:tr w:rsidR="0020085E" w:rsidRPr="00EC3764" w14:paraId="73431587" w14:textId="77777777" w:rsidTr="00755F84">
        <w:trPr>
          <w:trHeight w:val="293"/>
        </w:trPr>
        <w:tc>
          <w:tcPr>
            <w:tcW w:w="2325" w:type="dxa"/>
          </w:tcPr>
          <w:p w14:paraId="2A577D5A" w14:textId="6B909B03" w:rsidR="0020085E" w:rsidRPr="00806612" w:rsidRDefault="0020085E" w:rsidP="00806612">
            <w:pPr>
              <w:rPr>
                <w:b/>
                <w:bCs/>
                <w:spacing w:val="-1"/>
              </w:rPr>
            </w:pPr>
            <w:r w:rsidRPr="00806612">
              <w:rPr>
                <w:b/>
                <w:spacing w:val="-1"/>
              </w:rPr>
              <w:t>G</w:t>
            </w:r>
            <w:r w:rsidRPr="00806612">
              <w:rPr>
                <w:b/>
                <w:spacing w:val="1"/>
              </w:rPr>
              <w:t>ö</w:t>
            </w:r>
            <w:r w:rsidRPr="00806612">
              <w:rPr>
                <w:b/>
                <w:spacing w:val="-1"/>
              </w:rPr>
              <w:t>re</w:t>
            </w:r>
            <w:r w:rsidRPr="00806612">
              <w:rPr>
                <w:b/>
              </w:rPr>
              <w:t>v</w:t>
            </w:r>
            <w:r w:rsidRPr="00806612">
              <w:rPr>
                <w:b/>
                <w:spacing w:val="1"/>
              </w:rPr>
              <w:t xml:space="preserve"> </w:t>
            </w:r>
            <w:r w:rsidRPr="00806612">
              <w:rPr>
                <w:b/>
              </w:rPr>
              <w:t>Adı</w:t>
            </w:r>
          </w:p>
        </w:tc>
        <w:tc>
          <w:tcPr>
            <w:tcW w:w="8137" w:type="dxa"/>
          </w:tcPr>
          <w:p w14:paraId="7970B0FF" w14:textId="575A2050" w:rsidR="007B5ED6" w:rsidRPr="00806612" w:rsidRDefault="000628DB" w:rsidP="00806612">
            <w:pPr>
              <w:jc w:val="both"/>
            </w:pPr>
            <w:r>
              <w:t>Personel İşleri</w:t>
            </w:r>
          </w:p>
        </w:tc>
      </w:tr>
      <w:tr w:rsidR="00AC12CF" w:rsidRPr="00EC3764" w14:paraId="4BD03D8E" w14:textId="77777777" w:rsidTr="00761287">
        <w:trPr>
          <w:trHeight w:val="588"/>
        </w:trPr>
        <w:tc>
          <w:tcPr>
            <w:tcW w:w="2325" w:type="dxa"/>
            <w:vAlign w:val="center"/>
          </w:tcPr>
          <w:p w14:paraId="757DBEC0" w14:textId="77777777" w:rsidR="00AC12CF" w:rsidRDefault="00AC12CF" w:rsidP="00AC12CF">
            <w:pPr>
              <w:spacing w:line="276" w:lineRule="auto"/>
              <w:rPr>
                <w:b/>
                <w:lang w:eastAsia="en-US"/>
              </w:rPr>
            </w:pPr>
          </w:p>
          <w:p w14:paraId="173BAD1B" w14:textId="740BB76B" w:rsidR="00AC12CF" w:rsidRPr="00806612" w:rsidRDefault="00AC12CF" w:rsidP="00AC12CF">
            <w:pPr>
              <w:rPr>
                <w:b/>
              </w:rPr>
            </w:pPr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137" w:type="dxa"/>
          </w:tcPr>
          <w:p w14:paraId="105C5D5C" w14:textId="77777777" w:rsidR="00AC12CF" w:rsidRDefault="00AC12CF" w:rsidP="00AC12CF">
            <w:pPr>
              <w:spacing w:line="276" w:lineRule="auto"/>
              <w:jc w:val="both"/>
              <w:rPr>
                <w:lang w:eastAsia="en-US"/>
              </w:rPr>
            </w:pPr>
          </w:p>
          <w:p w14:paraId="676C9656" w14:textId="7ECF4B4F" w:rsidR="00AC12CF" w:rsidRPr="00806612" w:rsidRDefault="00325794" w:rsidP="00AC12CF">
            <w:pPr>
              <w:pStyle w:val="ListeParagraf"/>
              <w:ind w:left="-113"/>
              <w:jc w:val="both"/>
            </w:pPr>
            <w:r>
              <w:rPr>
                <w:lang w:eastAsia="en-US"/>
              </w:rPr>
              <w:t xml:space="preserve"> </w:t>
            </w:r>
            <w:r w:rsidR="00AC12CF">
              <w:rPr>
                <w:lang w:eastAsia="en-US"/>
              </w:rPr>
              <w:t>Görevlendirilen personel</w:t>
            </w:r>
          </w:p>
        </w:tc>
      </w:tr>
      <w:tr w:rsidR="0020085E" w:rsidRPr="00EC3764" w14:paraId="506E5801" w14:textId="77777777" w:rsidTr="0020085E">
        <w:trPr>
          <w:trHeight w:val="645"/>
        </w:trPr>
        <w:tc>
          <w:tcPr>
            <w:tcW w:w="2325" w:type="dxa"/>
          </w:tcPr>
          <w:p w14:paraId="68F5099B" w14:textId="77777777" w:rsidR="0020085E" w:rsidRPr="00806612" w:rsidRDefault="0020085E" w:rsidP="0020085E">
            <w:pPr>
              <w:spacing w:before="5" w:line="120" w:lineRule="exact"/>
            </w:pPr>
          </w:p>
          <w:p w14:paraId="1B7E70AD" w14:textId="77777777" w:rsidR="0020085E" w:rsidRPr="00806612" w:rsidRDefault="0020085E" w:rsidP="0020085E">
            <w:pPr>
              <w:spacing w:line="200" w:lineRule="exact"/>
            </w:pPr>
          </w:p>
          <w:p w14:paraId="7BDC019D" w14:textId="5CB56FDE" w:rsidR="0020085E" w:rsidRPr="00806612" w:rsidRDefault="0020085E" w:rsidP="0020085E">
            <w:pPr>
              <w:rPr>
                <w:b/>
              </w:rPr>
            </w:pPr>
            <w:r w:rsidRPr="00806612">
              <w:rPr>
                <w:b/>
                <w:spacing w:val="-1"/>
              </w:rPr>
              <w:t>G</w:t>
            </w:r>
            <w:r w:rsidRPr="00806612">
              <w:rPr>
                <w:b/>
                <w:spacing w:val="1"/>
              </w:rPr>
              <w:t>ö</w:t>
            </w:r>
            <w:r w:rsidRPr="00806612">
              <w:rPr>
                <w:b/>
                <w:spacing w:val="-1"/>
              </w:rPr>
              <w:t>re</w:t>
            </w:r>
            <w:r w:rsidRPr="00806612">
              <w:rPr>
                <w:b/>
              </w:rPr>
              <w:t>v</w:t>
            </w:r>
            <w:r w:rsidRPr="00806612">
              <w:rPr>
                <w:b/>
                <w:spacing w:val="1"/>
              </w:rPr>
              <w:t xml:space="preserve"> </w:t>
            </w:r>
            <w:r w:rsidRPr="00806612">
              <w:rPr>
                <w:b/>
              </w:rPr>
              <w:t>A</w:t>
            </w:r>
            <w:r w:rsidRPr="00806612">
              <w:rPr>
                <w:b/>
                <w:spacing w:val="1"/>
              </w:rPr>
              <w:t>ma</w:t>
            </w:r>
            <w:r w:rsidRPr="00806612">
              <w:rPr>
                <w:b/>
                <w:spacing w:val="-1"/>
              </w:rPr>
              <w:t>c</w:t>
            </w:r>
            <w:r w:rsidRPr="00806612">
              <w:rPr>
                <w:b/>
              </w:rPr>
              <w:t>ı</w:t>
            </w:r>
          </w:p>
        </w:tc>
        <w:tc>
          <w:tcPr>
            <w:tcW w:w="8137" w:type="dxa"/>
          </w:tcPr>
          <w:p w14:paraId="4929C810" w14:textId="77777777" w:rsidR="0020085E" w:rsidRDefault="0020085E" w:rsidP="0020085E">
            <w:pPr>
              <w:spacing w:line="200" w:lineRule="exact"/>
              <w:rPr>
                <w:spacing w:val="1"/>
              </w:rPr>
            </w:pPr>
          </w:p>
          <w:p w14:paraId="0D66C9F3" w14:textId="40DBE9D8" w:rsidR="00B57FD0" w:rsidRPr="00D733BC" w:rsidRDefault="00B57FD0" w:rsidP="00B57FD0">
            <w:pPr>
              <w:spacing w:after="120"/>
              <w:ind w:left="-142"/>
              <w:jc w:val="both"/>
              <w:rPr>
                <w:rFonts w:cstheme="minorHAnsi"/>
                <w:spacing w:val="-1"/>
              </w:rPr>
            </w:pPr>
            <w:r>
              <w:rPr>
                <w:rFonts w:cstheme="minorHAnsi"/>
              </w:rPr>
              <w:t xml:space="preserve"> </w:t>
            </w:r>
            <w:r w:rsidRPr="00D733BC">
              <w:rPr>
                <w:rFonts w:cstheme="minorHAnsi"/>
              </w:rPr>
              <w:t>Al</w:t>
            </w:r>
            <w:r w:rsidRPr="00D733BC">
              <w:rPr>
                <w:rFonts w:cstheme="minorHAnsi"/>
                <w:spacing w:val="-1"/>
              </w:rPr>
              <w:t>a</w:t>
            </w:r>
            <w:r w:rsidRPr="00D733BC">
              <w:rPr>
                <w:rFonts w:cstheme="minorHAnsi"/>
                <w:spacing w:val="1"/>
              </w:rPr>
              <w:t>ny</w:t>
            </w:r>
            <w:r w:rsidRPr="00D733BC">
              <w:rPr>
                <w:rFonts w:cstheme="minorHAnsi"/>
              </w:rPr>
              <w:t>a</w:t>
            </w:r>
            <w:r w:rsidRPr="00D733BC">
              <w:rPr>
                <w:rFonts w:cstheme="minorHAnsi"/>
                <w:spacing w:val="1"/>
              </w:rPr>
              <w:t xml:space="preserve"> </w:t>
            </w:r>
            <w:r w:rsidRPr="00D733BC">
              <w:rPr>
                <w:rFonts w:cstheme="minorHAnsi"/>
              </w:rPr>
              <w:t>Al</w:t>
            </w:r>
            <w:r w:rsidRPr="00D733BC">
              <w:rPr>
                <w:rFonts w:cstheme="minorHAnsi"/>
                <w:spacing w:val="-1"/>
              </w:rPr>
              <w:t>aa</w:t>
            </w:r>
            <w:r w:rsidRPr="00D733BC">
              <w:rPr>
                <w:rFonts w:cstheme="minorHAnsi"/>
                <w:spacing w:val="1"/>
              </w:rPr>
              <w:t>dd</w:t>
            </w:r>
            <w:r w:rsidRPr="00D733BC">
              <w:rPr>
                <w:rFonts w:cstheme="minorHAnsi"/>
              </w:rPr>
              <w:t>in</w:t>
            </w:r>
            <w:r w:rsidRPr="00D733BC">
              <w:rPr>
                <w:rFonts w:cstheme="minorHAnsi"/>
                <w:spacing w:val="5"/>
              </w:rPr>
              <w:t xml:space="preserve"> </w:t>
            </w:r>
            <w:r w:rsidRPr="00D733BC">
              <w:rPr>
                <w:rFonts w:cstheme="minorHAnsi"/>
              </w:rPr>
              <w:t>K</w:t>
            </w:r>
            <w:r w:rsidRPr="00D733BC">
              <w:rPr>
                <w:rFonts w:cstheme="minorHAnsi"/>
                <w:spacing w:val="-1"/>
              </w:rPr>
              <w:t>ey</w:t>
            </w:r>
            <w:r w:rsidRPr="00D733BC">
              <w:rPr>
                <w:rFonts w:cstheme="minorHAnsi"/>
                <w:spacing w:val="1"/>
              </w:rPr>
              <w:t>k</w:t>
            </w:r>
            <w:r w:rsidRPr="00D733BC">
              <w:rPr>
                <w:rFonts w:cstheme="minorHAnsi"/>
                <w:spacing w:val="-1"/>
              </w:rPr>
              <w:t>u</w:t>
            </w:r>
            <w:r w:rsidRPr="00D733BC">
              <w:rPr>
                <w:rFonts w:cstheme="minorHAnsi"/>
                <w:spacing w:val="1"/>
              </w:rPr>
              <w:t>b</w:t>
            </w:r>
            <w:r w:rsidRPr="00D733BC">
              <w:rPr>
                <w:rFonts w:cstheme="minorHAnsi"/>
                <w:spacing w:val="-1"/>
              </w:rPr>
              <w:t>a</w:t>
            </w:r>
            <w:r w:rsidRPr="00D733BC">
              <w:rPr>
                <w:rFonts w:cstheme="minorHAnsi"/>
              </w:rPr>
              <w:t>t</w:t>
            </w:r>
            <w:r w:rsidRPr="00D733BC">
              <w:rPr>
                <w:rFonts w:cstheme="minorHAnsi"/>
                <w:spacing w:val="2"/>
              </w:rPr>
              <w:t xml:space="preserve"> </w:t>
            </w:r>
            <w:r w:rsidRPr="00D733BC">
              <w:rPr>
                <w:rFonts w:cstheme="minorHAnsi"/>
              </w:rPr>
              <w:t>Ü</w:t>
            </w:r>
            <w:r w:rsidRPr="00D733BC">
              <w:rPr>
                <w:rFonts w:cstheme="minorHAnsi"/>
                <w:spacing w:val="1"/>
              </w:rPr>
              <w:t>n</w:t>
            </w:r>
            <w:r w:rsidRPr="00D733BC">
              <w:rPr>
                <w:rFonts w:cstheme="minorHAnsi"/>
                <w:spacing w:val="-2"/>
              </w:rPr>
              <w:t>i</w:t>
            </w:r>
            <w:r w:rsidRPr="00D733BC">
              <w:rPr>
                <w:rFonts w:cstheme="minorHAnsi"/>
                <w:spacing w:val="-1"/>
              </w:rPr>
              <w:t>ve</w:t>
            </w:r>
            <w:r w:rsidRPr="00D733BC">
              <w:rPr>
                <w:rFonts w:cstheme="minorHAnsi"/>
              </w:rPr>
              <w:t>rsite</w:t>
            </w:r>
            <w:r w:rsidRPr="00D733BC">
              <w:rPr>
                <w:rFonts w:cstheme="minorHAnsi"/>
                <w:spacing w:val="-1"/>
              </w:rPr>
              <w:t>s</w:t>
            </w:r>
            <w:r w:rsidRPr="00D733BC">
              <w:rPr>
                <w:rFonts w:cstheme="minorHAnsi"/>
              </w:rPr>
              <w:t>i</w:t>
            </w:r>
            <w:r w:rsidRPr="00D733BC">
              <w:rPr>
                <w:rFonts w:cstheme="minorHAnsi"/>
                <w:spacing w:val="2"/>
              </w:rPr>
              <w:t xml:space="preserve"> </w:t>
            </w:r>
            <w:r w:rsidRPr="00D733BC">
              <w:rPr>
                <w:rFonts w:cstheme="minorHAnsi"/>
                <w:spacing w:val="1"/>
              </w:rPr>
              <w:t>ü</w:t>
            </w:r>
            <w:r w:rsidRPr="00D733BC">
              <w:rPr>
                <w:rFonts w:cstheme="minorHAnsi"/>
              </w:rPr>
              <w:t>st</w:t>
            </w:r>
            <w:r w:rsidRPr="00D733BC">
              <w:rPr>
                <w:rFonts w:cstheme="minorHAnsi"/>
                <w:spacing w:val="2"/>
              </w:rPr>
              <w:t xml:space="preserve"> </w:t>
            </w:r>
            <w:r w:rsidRPr="00D733BC">
              <w:rPr>
                <w:rFonts w:cstheme="minorHAnsi"/>
                <w:spacing w:val="1"/>
              </w:rPr>
              <w:t>yön</w:t>
            </w:r>
            <w:r w:rsidRPr="00D733BC">
              <w:rPr>
                <w:rFonts w:cstheme="minorHAnsi"/>
                <w:spacing w:val="-1"/>
              </w:rPr>
              <w:t>e</w:t>
            </w:r>
            <w:r w:rsidRPr="00D733BC">
              <w:rPr>
                <w:rFonts w:cstheme="minorHAnsi"/>
              </w:rPr>
              <w:t>t</w:t>
            </w:r>
            <w:r w:rsidRPr="00D733BC">
              <w:rPr>
                <w:rFonts w:cstheme="minorHAnsi"/>
                <w:spacing w:val="1"/>
              </w:rPr>
              <w:t>i</w:t>
            </w:r>
            <w:r w:rsidRPr="00D733BC">
              <w:rPr>
                <w:rFonts w:cstheme="minorHAnsi"/>
                <w:spacing w:val="-1"/>
              </w:rPr>
              <w:t>m</w:t>
            </w:r>
            <w:r w:rsidRPr="00D733BC">
              <w:rPr>
                <w:rFonts w:cstheme="minorHAnsi"/>
              </w:rPr>
              <w:t>i</w:t>
            </w:r>
            <w:r w:rsidRPr="00D733BC">
              <w:rPr>
                <w:rFonts w:cstheme="minorHAnsi"/>
                <w:spacing w:val="2"/>
              </w:rPr>
              <w:t xml:space="preserve"> </w:t>
            </w:r>
            <w:r w:rsidRPr="00D733BC">
              <w:rPr>
                <w:rFonts w:cstheme="minorHAnsi"/>
              </w:rPr>
              <w:t>tar</w:t>
            </w:r>
            <w:r w:rsidRPr="00D733BC">
              <w:rPr>
                <w:rFonts w:cstheme="minorHAnsi"/>
                <w:spacing w:val="-1"/>
              </w:rPr>
              <w:t>a</w:t>
            </w:r>
            <w:r w:rsidRPr="00D733BC">
              <w:rPr>
                <w:rFonts w:cstheme="minorHAnsi"/>
              </w:rPr>
              <w:t>f</w:t>
            </w:r>
            <w:r w:rsidRPr="00D733BC">
              <w:rPr>
                <w:rFonts w:cstheme="minorHAnsi"/>
                <w:spacing w:val="-2"/>
              </w:rPr>
              <w:t>ı</w:t>
            </w:r>
            <w:r w:rsidRPr="00D733BC">
              <w:rPr>
                <w:rFonts w:cstheme="minorHAnsi"/>
                <w:spacing w:val="1"/>
              </w:rPr>
              <w:t>nd</w:t>
            </w:r>
            <w:r w:rsidRPr="00D733BC">
              <w:rPr>
                <w:rFonts w:cstheme="minorHAnsi"/>
                <w:spacing w:val="-1"/>
              </w:rPr>
              <w:t>a</w:t>
            </w:r>
            <w:r w:rsidRPr="00D733BC">
              <w:rPr>
                <w:rFonts w:cstheme="minorHAnsi"/>
              </w:rPr>
              <w:t xml:space="preserve">n </w:t>
            </w:r>
            <w:r w:rsidRPr="00D733BC">
              <w:rPr>
                <w:rFonts w:cstheme="minorHAnsi"/>
                <w:spacing w:val="-1"/>
              </w:rPr>
              <w:t>be</w:t>
            </w:r>
            <w:r w:rsidRPr="00D733BC">
              <w:rPr>
                <w:rFonts w:cstheme="minorHAnsi"/>
              </w:rPr>
              <w:t>l</w:t>
            </w:r>
            <w:r w:rsidRPr="00D733BC">
              <w:rPr>
                <w:rFonts w:cstheme="minorHAnsi"/>
                <w:spacing w:val="1"/>
              </w:rPr>
              <w:t>i</w:t>
            </w:r>
            <w:r w:rsidRPr="00D733BC">
              <w:rPr>
                <w:rFonts w:cstheme="minorHAnsi"/>
              </w:rPr>
              <w:t>rle</w:t>
            </w:r>
            <w:r w:rsidRPr="00D733BC">
              <w:rPr>
                <w:rFonts w:cstheme="minorHAnsi"/>
                <w:spacing w:val="1"/>
              </w:rPr>
              <w:t>n</w:t>
            </w:r>
            <w:r w:rsidRPr="00D733BC">
              <w:rPr>
                <w:rFonts w:cstheme="minorHAnsi"/>
                <w:spacing w:val="-1"/>
              </w:rPr>
              <w:t>e</w:t>
            </w:r>
            <w:r w:rsidRPr="00D733BC">
              <w:rPr>
                <w:rFonts w:cstheme="minorHAnsi"/>
              </w:rPr>
              <w:t>n</w:t>
            </w:r>
            <w:r w:rsidRPr="00D733BC">
              <w:rPr>
                <w:rFonts w:cstheme="minorHAnsi"/>
                <w:spacing w:val="3"/>
              </w:rPr>
              <w:t xml:space="preserve"> </w:t>
            </w:r>
            <w:r w:rsidRPr="00D733BC">
              <w:rPr>
                <w:rFonts w:cstheme="minorHAnsi"/>
                <w:spacing w:val="-1"/>
              </w:rPr>
              <w:t>ama</w:t>
            </w:r>
            <w:r w:rsidRPr="00D733BC">
              <w:rPr>
                <w:rFonts w:cstheme="minorHAnsi"/>
              </w:rPr>
              <w:t>ç</w:t>
            </w:r>
            <w:r w:rsidRPr="00D733BC">
              <w:rPr>
                <w:rFonts w:cstheme="minorHAnsi"/>
                <w:spacing w:val="1"/>
              </w:rPr>
              <w:t xml:space="preserve"> v</w:t>
            </w:r>
            <w:r w:rsidRPr="00D733BC">
              <w:rPr>
                <w:rFonts w:cstheme="minorHAnsi"/>
              </w:rPr>
              <w:t>e</w:t>
            </w:r>
            <w:r w:rsidRPr="00D733BC">
              <w:rPr>
                <w:rFonts w:cstheme="minorHAnsi"/>
                <w:spacing w:val="1"/>
              </w:rPr>
              <w:t xml:space="preserve"> </w:t>
            </w:r>
            <w:r>
              <w:rPr>
                <w:rFonts w:cstheme="minorHAnsi"/>
                <w:spacing w:val="1"/>
              </w:rPr>
              <w:t xml:space="preserve"> </w:t>
            </w:r>
            <w:r w:rsidRPr="00D733BC">
              <w:rPr>
                <w:rFonts w:cstheme="minorHAnsi"/>
              </w:rPr>
              <w:t>i</w:t>
            </w:r>
            <w:r w:rsidRPr="00D733BC">
              <w:rPr>
                <w:rFonts w:cstheme="minorHAnsi"/>
                <w:spacing w:val="1"/>
              </w:rPr>
              <w:t>lk</w:t>
            </w:r>
            <w:r w:rsidRPr="00D733BC">
              <w:rPr>
                <w:rFonts w:cstheme="minorHAnsi"/>
                <w:spacing w:val="-1"/>
              </w:rPr>
              <w:t>e</w:t>
            </w:r>
            <w:r w:rsidRPr="00D733BC">
              <w:rPr>
                <w:rFonts w:cstheme="minorHAnsi"/>
              </w:rPr>
              <w:t xml:space="preserve">lere </w:t>
            </w:r>
            <w:r w:rsidRPr="00D733BC">
              <w:rPr>
                <w:rFonts w:cstheme="minorHAnsi"/>
                <w:spacing w:val="1"/>
              </w:rPr>
              <w:t>uy</w:t>
            </w:r>
            <w:r w:rsidRPr="00D733BC">
              <w:rPr>
                <w:rFonts w:cstheme="minorHAnsi"/>
                <w:spacing w:val="-1"/>
              </w:rPr>
              <w:t>g</w:t>
            </w:r>
            <w:r w:rsidRPr="00D733BC">
              <w:rPr>
                <w:rFonts w:cstheme="minorHAnsi"/>
                <w:spacing w:val="1"/>
              </w:rPr>
              <w:t>u</w:t>
            </w:r>
            <w:r w:rsidRPr="00D733BC">
              <w:rPr>
                <w:rFonts w:cstheme="minorHAnsi"/>
              </w:rPr>
              <w:t xml:space="preserve">n </w:t>
            </w:r>
            <w:r w:rsidRPr="00D733BC">
              <w:rPr>
                <w:rFonts w:cstheme="minorHAnsi"/>
                <w:spacing w:val="1"/>
              </w:rPr>
              <w:t>o</w:t>
            </w:r>
            <w:r w:rsidRPr="00D733BC">
              <w:rPr>
                <w:rFonts w:cstheme="minorHAnsi"/>
              </w:rPr>
              <w:t>lar</w:t>
            </w:r>
            <w:r w:rsidRPr="00D733BC">
              <w:rPr>
                <w:rFonts w:cstheme="minorHAnsi"/>
                <w:spacing w:val="-1"/>
              </w:rPr>
              <w:t>a</w:t>
            </w:r>
            <w:r w:rsidRPr="00D733BC">
              <w:rPr>
                <w:rFonts w:cstheme="minorHAnsi"/>
                <w:spacing w:val="1"/>
              </w:rPr>
              <w:t>k</w:t>
            </w:r>
            <w:r w:rsidRPr="00D733BC">
              <w:rPr>
                <w:rFonts w:cstheme="minorHAnsi"/>
              </w:rPr>
              <w:t>; f</w:t>
            </w:r>
            <w:r w:rsidRPr="00D733BC">
              <w:rPr>
                <w:rFonts w:cstheme="minorHAnsi"/>
                <w:spacing w:val="-1"/>
              </w:rPr>
              <w:t>a</w:t>
            </w:r>
            <w:r w:rsidRPr="00D733BC">
              <w:rPr>
                <w:rFonts w:cstheme="minorHAnsi"/>
                <w:spacing w:val="1"/>
              </w:rPr>
              <w:t>kü</w:t>
            </w:r>
            <w:r w:rsidRPr="00D733BC">
              <w:rPr>
                <w:rFonts w:cstheme="minorHAnsi"/>
              </w:rPr>
              <w:t>l</w:t>
            </w:r>
            <w:r w:rsidRPr="00D733BC">
              <w:rPr>
                <w:rFonts w:cstheme="minorHAnsi"/>
                <w:spacing w:val="1"/>
              </w:rPr>
              <w:t>t</w:t>
            </w:r>
            <w:r w:rsidRPr="00D733BC">
              <w:rPr>
                <w:rFonts w:cstheme="minorHAnsi"/>
                <w:spacing w:val="-1"/>
              </w:rPr>
              <w:t>e</w:t>
            </w:r>
            <w:r w:rsidRPr="00D733BC">
              <w:rPr>
                <w:rFonts w:cstheme="minorHAnsi"/>
                <w:spacing w:val="1"/>
              </w:rPr>
              <w:t>n</w:t>
            </w:r>
            <w:r w:rsidRPr="00D733BC">
              <w:rPr>
                <w:rFonts w:cstheme="minorHAnsi"/>
                <w:spacing w:val="-2"/>
              </w:rPr>
              <w:t>i</w:t>
            </w:r>
            <w:r w:rsidRPr="00D733BC">
              <w:rPr>
                <w:rFonts w:cstheme="minorHAnsi"/>
              </w:rPr>
              <w:t>n</w:t>
            </w:r>
            <w:r w:rsidRPr="00D733BC">
              <w:rPr>
                <w:rFonts w:cstheme="minorHAnsi"/>
                <w:spacing w:val="2"/>
              </w:rPr>
              <w:t xml:space="preserve"> </w:t>
            </w:r>
            <w:r w:rsidRPr="00D733BC">
              <w:rPr>
                <w:rFonts w:cstheme="minorHAnsi"/>
                <w:spacing w:val="1"/>
              </w:rPr>
              <w:t>v</w:t>
            </w:r>
            <w:r w:rsidRPr="00D733BC">
              <w:rPr>
                <w:rFonts w:cstheme="minorHAnsi"/>
              </w:rPr>
              <w:t>iz</w:t>
            </w:r>
            <w:r w:rsidRPr="00D733BC">
              <w:rPr>
                <w:rFonts w:cstheme="minorHAnsi"/>
                <w:spacing w:val="-2"/>
              </w:rPr>
              <w:t>y</w:t>
            </w:r>
            <w:r w:rsidRPr="00D733BC">
              <w:rPr>
                <w:rFonts w:cstheme="minorHAnsi"/>
                <w:spacing w:val="1"/>
              </w:rPr>
              <w:t>o</w:t>
            </w:r>
            <w:r w:rsidRPr="00D733BC">
              <w:rPr>
                <w:rFonts w:cstheme="minorHAnsi"/>
                <w:spacing w:val="-1"/>
              </w:rPr>
              <w:t>n</w:t>
            </w:r>
            <w:r w:rsidRPr="00D733BC">
              <w:rPr>
                <w:rFonts w:cstheme="minorHAnsi"/>
                <w:spacing w:val="1"/>
              </w:rPr>
              <w:t>u</w:t>
            </w:r>
            <w:r w:rsidRPr="00D733BC">
              <w:rPr>
                <w:rFonts w:cstheme="minorHAnsi"/>
              </w:rPr>
              <w:t>,</w:t>
            </w:r>
            <w:r w:rsidRPr="00D733BC">
              <w:rPr>
                <w:rFonts w:cstheme="minorHAnsi"/>
                <w:spacing w:val="2"/>
              </w:rPr>
              <w:t xml:space="preserve"> </w:t>
            </w:r>
            <w:r w:rsidRPr="00D733BC">
              <w:rPr>
                <w:rFonts w:cstheme="minorHAnsi"/>
                <w:spacing w:val="-1"/>
              </w:rPr>
              <w:t>m</w:t>
            </w:r>
            <w:r w:rsidRPr="00D733BC">
              <w:rPr>
                <w:rFonts w:cstheme="minorHAnsi"/>
              </w:rPr>
              <w:t>is</w:t>
            </w:r>
            <w:r w:rsidRPr="00D733BC">
              <w:rPr>
                <w:rFonts w:cstheme="minorHAnsi"/>
                <w:spacing w:val="-1"/>
              </w:rPr>
              <w:t>y</w:t>
            </w:r>
            <w:r w:rsidRPr="00D733BC">
              <w:rPr>
                <w:rFonts w:cstheme="minorHAnsi"/>
                <w:spacing w:val="1"/>
              </w:rPr>
              <w:t>o</w:t>
            </w:r>
            <w:r w:rsidRPr="00D733BC">
              <w:rPr>
                <w:rFonts w:cstheme="minorHAnsi"/>
                <w:spacing w:val="-1"/>
              </w:rPr>
              <w:t>n</w:t>
            </w:r>
            <w:r w:rsidRPr="00D733BC">
              <w:rPr>
                <w:rFonts w:cstheme="minorHAnsi"/>
              </w:rPr>
              <w:t>u</w:t>
            </w:r>
            <w:r w:rsidRPr="00D733BC">
              <w:rPr>
                <w:rFonts w:cstheme="minorHAnsi"/>
                <w:spacing w:val="2"/>
              </w:rPr>
              <w:t xml:space="preserve"> </w:t>
            </w:r>
            <w:r w:rsidRPr="00D733BC">
              <w:rPr>
                <w:rFonts w:cstheme="minorHAnsi"/>
                <w:spacing w:val="-1"/>
              </w:rPr>
              <w:t>d</w:t>
            </w:r>
            <w:r w:rsidRPr="00D733BC">
              <w:rPr>
                <w:rFonts w:cstheme="minorHAnsi"/>
                <w:spacing w:val="1"/>
              </w:rPr>
              <w:t>oğ</w:t>
            </w:r>
            <w:r w:rsidRPr="00D733BC">
              <w:rPr>
                <w:rFonts w:cstheme="minorHAnsi"/>
                <w:spacing w:val="-2"/>
              </w:rPr>
              <w:t>r</w:t>
            </w:r>
            <w:r w:rsidRPr="00D733BC">
              <w:rPr>
                <w:rFonts w:cstheme="minorHAnsi"/>
                <w:spacing w:val="1"/>
              </w:rPr>
              <w:t>u</w:t>
            </w:r>
            <w:r w:rsidRPr="00D733BC">
              <w:rPr>
                <w:rFonts w:cstheme="minorHAnsi"/>
              </w:rPr>
              <w:t>l</w:t>
            </w:r>
            <w:r w:rsidRPr="00D733BC">
              <w:rPr>
                <w:rFonts w:cstheme="minorHAnsi"/>
                <w:spacing w:val="1"/>
              </w:rPr>
              <w:t>tu</w:t>
            </w:r>
            <w:r w:rsidRPr="00D733BC">
              <w:rPr>
                <w:rFonts w:cstheme="minorHAnsi"/>
                <w:spacing w:val="-3"/>
              </w:rPr>
              <w:t>s</w:t>
            </w:r>
            <w:r w:rsidRPr="00D733BC">
              <w:rPr>
                <w:rFonts w:cstheme="minorHAnsi"/>
                <w:spacing w:val="1"/>
              </w:rPr>
              <w:t>u</w:t>
            </w:r>
            <w:r w:rsidRPr="00D733BC">
              <w:rPr>
                <w:rFonts w:cstheme="minorHAnsi"/>
                <w:spacing w:val="-1"/>
              </w:rPr>
              <w:t>n</w:t>
            </w:r>
            <w:r w:rsidRPr="00D733BC">
              <w:rPr>
                <w:rFonts w:cstheme="minorHAnsi"/>
                <w:spacing w:val="1"/>
              </w:rPr>
              <w:t>d</w:t>
            </w:r>
            <w:r w:rsidRPr="00D733BC">
              <w:rPr>
                <w:rFonts w:cstheme="minorHAnsi"/>
              </w:rPr>
              <w:t>a</w:t>
            </w:r>
            <w:r w:rsidRPr="00D733BC">
              <w:rPr>
                <w:rFonts w:cstheme="minorHAnsi"/>
                <w:spacing w:val="7"/>
              </w:rPr>
              <w:t xml:space="preserve"> </w:t>
            </w:r>
            <w:r w:rsidRPr="00D733BC">
              <w:rPr>
                <w:rFonts w:cstheme="minorHAnsi"/>
                <w:spacing w:val="-1"/>
              </w:rPr>
              <w:t>iş ve işlemleri yapmak.</w:t>
            </w:r>
          </w:p>
          <w:p w14:paraId="4236EEA7" w14:textId="2D2C0920" w:rsidR="0020085E" w:rsidRPr="00987D81" w:rsidRDefault="0020085E" w:rsidP="00987D81">
            <w:pPr>
              <w:jc w:val="both"/>
            </w:pPr>
          </w:p>
        </w:tc>
      </w:tr>
      <w:tr w:rsidR="0020085E" w:rsidRPr="00EC3764" w14:paraId="4306C032" w14:textId="77777777" w:rsidTr="0020085E">
        <w:trPr>
          <w:trHeight w:val="1333"/>
        </w:trPr>
        <w:tc>
          <w:tcPr>
            <w:tcW w:w="2325" w:type="dxa"/>
            <w:vAlign w:val="center"/>
          </w:tcPr>
          <w:p w14:paraId="0A2EBFFE" w14:textId="4C075E20" w:rsidR="00B57FD0" w:rsidRPr="00B57FD0" w:rsidRDefault="00B57FD0" w:rsidP="00B57FD0">
            <w:pPr>
              <w:rPr>
                <w:b/>
                <w:bCs/>
              </w:rPr>
            </w:pPr>
            <w:r w:rsidRPr="00B57FD0">
              <w:rPr>
                <w:b/>
                <w:bCs/>
              </w:rPr>
              <w:t>İlgili Mevzuat</w:t>
            </w:r>
          </w:p>
          <w:p w14:paraId="34330850" w14:textId="5C944D42" w:rsidR="0020085E" w:rsidRPr="00EC3764" w:rsidRDefault="0020085E" w:rsidP="0020085E">
            <w:pPr>
              <w:rPr>
                <w:b/>
              </w:rPr>
            </w:pPr>
          </w:p>
        </w:tc>
        <w:tc>
          <w:tcPr>
            <w:tcW w:w="8137" w:type="dxa"/>
            <w:vAlign w:val="center"/>
          </w:tcPr>
          <w:p w14:paraId="55762BE8" w14:textId="77777777" w:rsidR="00B57FD0" w:rsidRPr="00B57FD0" w:rsidRDefault="00B57FD0" w:rsidP="00B57FD0">
            <w:pPr>
              <w:pStyle w:val="ListeParagraf"/>
              <w:ind w:left="35"/>
            </w:pPr>
            <w:r w:rsidRPr="00B57FD0">
              <w:t>2547 Sayılı Yükseköğretim Kanunu,</w:t>
            </w:r>
            <w:r w:rsidRPr="00B57FD0">
              <w:br/>
              <w:t>2914 Sayılı Yükseköğretim Personel Kanunu</w:t>
            </w:r>
            <w:r w:rsidRPr="00B57FD0">
              <w:br/>
              <w:t>657 Sayılı Devlet Memurları Kanunu,</w:t>
            </w:r>
            <w:r w:rsidRPr="00B57FD0">
              <w:br/>
              <w:t>5018 Sayılı Kamu Mali Yönetimi</w:t>
            </w:r>
            <w:r w:rsidRPr="00B57FD0">
              <w:br/>
              <w:t>Resmi Yazışmalarda Uygulanacak Esas ve Usuller Hakkında Yönetmelik.</w:t>
            </w:r>
            <w:r w:rsidRPr="00B57FD0">
              <w:br/>
              <w:t>Diğer Mevzuat.</w:t>
            </w:r>
          </w:p>
          <w:p w14:paraId="24D2B8C2" w14:textId="7672374E" w:rsidR="0020085E" w:rsidRPr="00EC3764" w:rsidRDefault="0020085E" w:rsidP="0020085E">
            <w:pPr>
              <w:pStyle w:val="ListeParagraf"/>
              <w:ind w:left="35"/>
              <w:jc w:val="both"/>
            </w:pPr>
          </w:p>
        </w:tc>
      </w:tr>
      <w:tr w:rsidR="00B57FD0" w:rsidRPr="00EC3764" w14:paraId="26233DFB" w14:textId="77777777" w:rsidTr="0020085E">
        <w:trPr>
          <w:trHeight w:val="1333"/>
        </w:trPr>
        <w:tc>
          <w:tcPr>
            <w:tcW w:w="2325" w:type="dxa"/>
            <w:vAlign w:val="center"/>
          </w:tcPr>
          <w:p w14:paraId="5FA73136" w14:textId="6DEFAF54" w:rsidR="00B57FD0" w:rsidRPr="00B57FD0" w:rsidRDefault="00B57FD0" w:rsidP="00B57FD0">
            <w:pPr>
              <w:rPr>
                <w:b/>
                <w:bCs/>
              </w:rPr>
            </w:pPr>
            <w:r w:rsidRPr="00B57FD0">
              <w:rPr>
                <w:b/>
                <w:bCs/>
              </w:rPr>
              <w:t>İç Kontrol Standardı</w:t>
            </w:r>
          </w:p>
        </w:tc>
        <w:tc>
          <w:tcPr>
            <w:tcW w:w="8137" w:type="dxa"/>
            <w:vAlign w:val="center"/>
          </w:tcPr>
          <w:p w14:paraId="2C17BFBB" w14:textId="36421C5B" w:rsidR="00B57FD0" w:rsidRPr="00B57FD0" w:rsidRDefault="00B57FD0" w:rsidP="00B57FD0">
            <w:pPr>
              <w:pStyle w:val="ListeParagraf"/>
              <w:ind w:left="35"/>
            </w:pPr>
            <w:r w:rsidRPr="00B57FD0">
              <w:t>Standart 2. Misyon, organizasyon yapısı ve görevler</w:t>
            </w:r>
          </w:p>
        </w:tc>
      </w:tr>
      <w:tr w:rsidR="00B57FD0" w:rsidRPr="00EC3764" w14:paraId="7636AE00" w14:textId="77777777" w:rsidTr="0020085E">
        <w:trPr>
          <w:trHeight w:val="1333"/>
        </w:trPr>
        <w:tc>
          <w:tcPr>
            <w:tcW w:w="2325" w:type="dxa"/>
            <w:vAlign w:val="center"/>
          </w:tcPr>
          <w:p w14:paraId="558D28AD" w14:textId="4064CF51" w:rsidR="00B57FD0" w:rsidRPr="00EC3764" w:rsidRDefault="00B57FD0" w:rsidP="0020085E">
            <w:pPr>
              <w:rPr>
                <w:b/>
              </w:rPr>
            </w:pPr>
            <w:r w:rsidRPr="00EC3764">
              <w:rPr>
                <w:b/>
              </w:rPr>
              <w:t>İç Kontrol Genel Şartı</w:t>
            </w:r>
          </w:p>
        </w:tc>
        <w:tc>
          <w:tcPr>
            <w:tcW w:w="8137" w:type="dxa"/>
            <w:vAlign w:val="center"/>
          </w:tcPr>
          <w:p w14:paraId="235E5D86" w14:textId="0C1F13B1" w:rsidR="00B57FD0" w:rsidRPr="00EC3764" w:rsidRDefault="00B57FD0" w:rsidP="0020085E">
            <w:pPr>
              <w:pStyle w:val="ListeParagraf"/>
              <w:ind w:left="35"/>
              <w:jc w:val="both"/>
            </w:pPr>
            <w:r w:rsidRPr="00B57FD0"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20085E" w:rsidRPr="00EC3764" w14:paraId="667BD0F6" w14:textId="77777777" w:rsidTr="0020085E">
        <w:trPr>
          <w:trHeight w:val="1158"/>
        </w:trPr>
        <w:tc>
          <w:tcPr>
            <w:tcW w:w="2325" w:type="dxa"/>
          </w:tcPr>
          <w:p w14:paraId="5547807D" w14:textId="327F91F2" w:rsidR="0020085E" w:rsidRPr="00EC3764" w:rsidRDefault="0020085E" w:rsidP="0020085E">
            <w:pPr>
              <w:rPr>
                <w:b/>
              </w:rPr>
            </w:pPr>
            <w:r w:rsidRPr="00E70D70">
              <w:rPr>
                <w:b/>
              </w:rPr>
              <w:t>Bu İş İçin Gerekli Bilgi-Beceri ve Yetenekler</w:t>
            </w:r>
          </w:p>
        </w:tc>
        <w:tc>
          <w:tcPr>
            <w:tcW w:w="8137" w:type="dxa"/>
          </w:tcPr>
          <w:p w14:paraId="3A7A795D" w14:textId="77777777" w:rsidR="00B57FD0" w:rsidRPr="00B57FD0" w:rsidRDefault="00B57FD0" w:rsidP="00B57FD0">
            <w:pPr>
              <w:spacing w:line="276" w:lineRule="auto"/>
              <w:ind w:right="74"/>
              <w:rPr>
                <w:spacing w:val="1"/>
              </w:rPr>
            </w:pPr>
            <w:r w:rsidRPr="00B57FD0">
              <w:rPr>
                <w:spacing w:val="1"/>
              </w:rPr>
              <w:t>657 Sayılı Devlet Memurları Kanunu’nda ve 2547 Sayılı Yüksek Öğretim Kanunu’nda belirtilen genel niteliklere sahip olmak.</w:t>
            </w:r>
            <w:r w:rsidRPr="00B57FD0">
              <w:rPr>
                <w:spacing w:val="1"/>
              </w:rPr>
              <w:br/>
              <w:t>Görevinin gerektirdiği düzeyde iş deneyimine sahip olmak.</w:t>
            </w:r>
            <w:r w:rsidRPr="00B57FD0">
              <w:rPr>
                <w:spacing w:val="1"/>
              </w:rPr>
              <w:br/>
              <w:t>Yöneticilik niteliklerine sahip olmak.</w:t>
            </w:r>
            <w:r w:rsidRPr="00B57FD0">
              <w:rPr>
                <w:spacing w:val="1"/>
              </w:rPr>
              <w:br/>
              <w:t>Sevk ve idare gereklerini bilmek.</w:t>
            </w:r>
            <w:r w:rsidRPr="00B57FD0">
              <w:rPr>
                <w:spacing w:val="1"/>
              </w:rPr>
              <w:br/>
              <w:t>Faaliyetlerini en iyi şekilde sürdürebilmesi için gerekli karar verme ve sorun çözme niteliklerine sahip olmak.</w:t>
            </w:r>
          </w:p>
          <w:p w14:paraId="331923B6" w14:textId="1E042477" w:rsidR="0020085E" w:rsidRPr="00EC3764" w:rsidRDefault="0020085E" w:rsidP="000628DB">
            <w:pPr>
              <w:spacing w:line="276" w:lineRule="auto"/>
              <w:ind w:right="74"/>
              <w:jc w:val="both"/>
            </w:pPr>
          </w:p>
        </w:tc>
      </w:tr>
      <w:tr w:rsidR="0020085E" w:rsidRPr="00EC3764" w14:paraId="6BD86DA9" w14:textId="77777777" w:rsidTr="0020085E">
        <w:trPr>
          <w:trHeight w:val="121"/>
        </w:trPr>
        <w:tc>
          <w:tcPr>
            <w:tcW w:w="2325" w:type="dxa"/>
            <w:vAlign w:val="center"/>
          </w:tcPr>
          <w:p w14:paraId="75081035" w14:textId="77777777" w:rsidR="0020085E" w:rsidRPr="00EC3764" w:rsidRDefault="0020085E" w:rsidP="0020085E">
            <w:pPr>
              <w:rPr>
                <w:b/>
              </w:rPr>
            </w:pPr>
            <w:r w:rsidRPr="00EC3764">
              <w:rPr>
                <w:b/>
              </w:rPr>
              <w:t>Temel İş ve Sorumluluklar</w:t>
            </w:r>
          </w:p>
        </w:tc>
        <w:tc>
          <w:tcPr>
            <w:tcW w:w="8137" w:type="dxa"/>
          </w:tcPr>
          <w:p w14:paraId="36F62BB0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Akademik ve idari personel ile ilgili mevzuatı bilir, değişiklikleri takip eder ve arşivler.</w:t>
            </w:r>
          </w:p>
          <w:p w14:paraId="1CF6C705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Akademik kadro ilanı ve kadro atama ile ilgili iş ve işlemlerini yürütür.</w:t>
            </w:r>
          </w:p>
          <w:p w14:paraId="423DDA9D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Dönem başlarında ek ders görevlendirme olurlarını Rektörlük Makamınca imzalanmak üzere Rektörlük Özel Kaleme sunmak.</w:t>
            </w:r>
          </w:p>
          <w:p w14:paraId="59F8A408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EBYS sisteminde birimiyle ilgili yazışmaları takip eder, sonuçlandırır.</w:t>
            </w:r>
          </w:p>
          <w:p w14:paraId="32B9AF6F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 xml:space="preserve">Personelin görev sürelerini, yükselme tarihlerini, doğum, evlenme, ölüm vb. özlük haklarını ve askerlik işlemlerini takip etmek. Tahakkuk servisiyle koordineli olarak Fakülte Sekreterine zamanında bilgi vermek, gerekli </w:t>
            </w:r>
            <w:r w:rsidRPr="00B57FD0">
              <w:rPr>
                <w:sz w:val="24"/>
                <w:szCs w:val="24"/>
              </w:rPr>
              <w:lastRenderedPageBreak/>
              <w:t>yazışma ve başvuruları yapar.</w:t>
            </w:r>
          </w:p>
          <w:p w14:paraId="188BF7B7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Akademik ve idari personelin izin, görev ve rapor işlemlerini takip etmek, personelin göreve başlama tarihlerini tahakkuk servisine bildirir.</w:t>
            </w:r>
          </w:p>
          <w:p w14:paraId="4CAAD868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Akademik ve idari personelin tayin, terfi, istifa, askerlik emeklilik ve mal bildirimiyle ilgili işlemleri yürütür.</w:t>
            </w:r>
          </w:p>
          <w:p w14:paraId="513CFF12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 xml:space="preserve">SGK ile ilgili iş ve işlemlerin (Hizmet Takip Sistemi (HİTAP), SGK giriş, </w:t>
            </w:r>
            <w:proofErr w:type="spellStart"/>
            <w:r w:rsidRPr="00B57FD0">
              <w:rPr>
                <w:sz w:val="24"/>
                <w:szCs w:val="24"/>
              </w:rPr>
              <w:t>vb</w:t>
            </w:r>
            <w:proofErr w:type="spellEnd"/>
            <w:r w:rsidRPr="00B57FD0">
              <w:rPr>
                <w:sz w:val="24"/>
                <w:szCs w:val="24"/>
              </w:rPr>
              <w:t>) mevzuata uygun olarak ve zamanında yapılmasını sağlar.</w:t>
            </w:r>
          </w:p>
          <w:p w14:paraId="2C1247F5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Akademik, idari ve yabancı uyruklu personelin SGK primlerinin gününde ödenmesi için gerekli tedbirleri alır.</w:t>
            </w:r>
          </w:p>
          <w:p w14:paraId="545F437E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Fakülte kadrosuna atanan ve ayrılan personelin SGK giriş ve çıkış işlemlerini gününde yapar.</w:t>
            </w:r>
          </w:p>
          <w:p w14:paraId="65AD092B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Dekan, dekan yardımcıları ve fakülte sekreterinin yıllık izin, mazeret izni ve raporlarla ilgili iş ve işlemleri takip eder.</w:t>
            </w:r>
          </w:p>
          <w:p w14:paraId="3A45B301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Dekan, dekan yardımcıları, bölüm başkanı, bölüm başkan yardımcılığı, anabilim dalı başkanı, Fakülte Kurulu, Fakülte Yönetim Kurulu üyelikleri ve Üniversite Senato temsilciliği ve atamaları ile ilgili işlemleri yürütür, takip eder.</w:t>
            </w:r>
          </w:p>
          <w:p w14:paraId="1EF0F4EC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ÖSYM ve AÖF sınavında görev alacak öğretim elemanlarının durumlarını ÖSYM ve AÖF bürosuna bildirilmesi işlemlerini yürütür.</w:t>
            </w:r>
          </w:p>
          <w:p w14:paraId="1CF0C71F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Üniversitemiz diğer birimlerinden derse gelen akademik personelin izin, rapor, görevli günlerini her ay ilgili birimden yazı ile istemek ve tahakkuk servisine bildirir.</w:t>
            </w:r>
          </w:p>
          <w:p w14:paraId="5C13AB61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Günlük devam çizelgesi hazırlanarak imzaya sunar.</w:t>
            </w:r>
          </w:p>
          <w:p w14:paraId="79A28E23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Yurt içi yurtdışı görevlendirmeleri ile ilgili iş ve işlemleri yürütmek, takip eder.</w:t>
            </w:r>
          </w:p>
          <w:p w14:paraId="6C33D61D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Birimlerde görev yapan akademik ve idari personelin listelerini hazırlamak ve güncel tutar.</w:t>
            </w:r>
          </w:p>
          <w:p w14:paraId="1BAA0B0D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Dekanlığa ya da kişilere ait her türlü bilgi ve belgeyi korumak, ilgisiz kişilerin eline geçmesini önlemek, Dekanın veya Fakülte Sekreterinin onayı olmadan kişilere bilgi ve belge vermez.</w:t>
            </w:r>
          </w:p>
          <w:p w14:paraId="6576B694" w14:textId="77777777" w:rsidR="00B57FD0" w:rsidRPr="00B57FD0" w:rsidRDefault="00B57FD0" w:rsidP="00B57FD0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 xml:space="preserve"> Üst yöneticileri tarafından verilen diğer iş ve işlemleri yapar.</w:t>
            </w:r>
          </w:p>
          <w:p w14:paraId="16474933" w14:textId="77777777" w:rsidR="00B57FD0" w:rsidRPr="00B57FD0" w:rsidRDefault="00B57FD0" w:rsidP="00B57FD0">
            <w:pPr>
              <w:pStyle w:val="TableParagraph"/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20. Yapılan iş ve işlemlerde üst yöneticileri bilgilendirmek ve yapılmayanlar hakkında gerekçeleriyle birlikte açıklar.</w:t>
            </w:r>
          </w:p>
          <w:p w14:paraId="47CFDF8D" w14:textId="77777777" w:rsidR="00B57FD0" w:rsidRDefault="00B57FD0" w:rsidP="00B57FD0">
            <w:pPr>
              <w:pStyle w:val="TableParagraph"/>
              <w:rPr>
                <w:sz w:val="24"/>
                <w:szCs w:val="24"/>
              </w:rPr>
            </w:pPr>
            <w:r w:rsidRPr="00B57FD0">
              <w:rPr>
                <w:sz w:val="24"/>
                <w:szCs w:val="24"/>
              </w:rPr>
              <w:t>21.Fakültede görev alanı ile ilgili aylık rapor hazırlar her ay Fakülte Sekreterliğine sunar.</w:t>
            </w:r>
          </w:p>
          <w:p w14:paraId="43FB59E4" w14:textId="77777777" w:rsidR="00B57FD0" w:rsidRDefault="00B57FD0" w:rsidP="00B57FD0">
            <w:pPr>
              <w:pStyle w:val="TableParagraph"/>
              <w:rPr>
                <w:sz w:val="24"/>
                <w:szCs w:val="24"/>
              </w:rPr>
            </w:pPr>
          </w:p>
          <w:p w14:paraId="69F5B78D" w14:textId="77777777" w:rsidR="00B57FD0" w:rsidRPr="00B57FD0" w:rsidRDefault="00B57FD0" w:rsidP="00B57FD0">
            <w:pPr>
              <w:pStyle w:val="TableParagraph"/>
              <w:rPr>
                <w:sz w:val="24"/>
                <w:szCs w:val="24"/>
              </w:rPr>
            </w:pPr>
          </w:p>
          <w:p w14:paraId="6F92BFE3" w14:textId="6D66DE3E" w:rsidR="00671B06" w:rsidRPr="00B57FD0" w:rsidRDefault="00671B06" w:rsidP="005A2DC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</w:p>
        </w:tc>
      </w:tr>
      <w:tr w:rsidR="0020085E" w:rsidRPr="00EC3764" w14:paraId="396AB531" w14:textId="77777777" w:rsidTr="0020085E">
        <w:trPr>
          <w:trHeight w:val="2651"/>
        </w:trPr>
        <w:tc>
          <w:tcPr>
            <w:tcW w:w="10462" w:type="dxa"/>
            <w:gridSpan w:val="2"/>
            <w:vAlign w:val="center"/>
          </w:tcPr>
          <w:p w14:paraId="514A7044" w14:textId="77777777" w:rsidR="0020085E" w:rsidRPr="00806612" w:rsidRDefault="0020085E" w:rsidP="0020085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14:paraId="2FC1CF00" w14:textId="6BA934DD" w:rsidR="0020085E" w:rsidRPr="00806612" w:rsidRDefault="0020085E" w:rsidP="0020085E">
            <w:pPr>
              <w:rPr>
                <w:b/>
              </w:rPr>
            </w:pPr>
            <w:r w:rsidRPr="00806612">
              <w:rPr>
                <w:b/>
              </w:rPr>
              <w:t xml:space="preserve">                                    </w:t>
            </w:r>
            <w:r>
              <w:rPr>
                <w:b/>
              </w:rPr>
              <w:t xml:space="preserve">                                   </w:t>
            </w:r>
            <w:r w:rsidRPr="00806612">
              <w:rPr>
                <w:b/>
              </w:rPr>
              <w:t>KABUL EDEN</w:t>
            </w:r>
          </w:p>
          <w:p w14:paraId="392EF4DD" w14:textId="77777777" w:rsidR="0020085E" w:rsidRPr="00806612" w:rsidRDefault="0020085E" w:rsidP="0020085E">
            <w:pPr>
              <w:rPr>
                <w:b/>
              </w:rPr>
            </w:pPr>
          </w:p>
          <w:p w14:paraId="59748F29" w14:textId="77777777" w:rsidR="0020085E" w:rsidRPr="00B57FD0" w:rsidRDefault="0020085E" w:rsidP="0020085E">
            <w:pPr>
              <w:rPr>
                <w:bCs/>
              </w:rPr>
            </w:pPr>
            <w:r w:rsidRPr="00B57FD0">
              <w:rPr>
                <w:bCs/>
              </w:rPr>
              <w:t>Bu dokümanda açıklanan Temel İş ve Sorumluluklarımı okudum. Temel İş ve Sorumluluklarımı belirtilen kapsamda yerine getirmeyi kabul ediyorum.</w:t>
            </w:r>
          </w:p>
          <w:p w14:paraId="67A4FFAB" w14:textId="77777777" w:rsidR="0020085E" w:rsidRPr="00B57FD0" w:rsidRDefault="0020085E" w:rsidP="0020085E">
            <w:pPr>
              <w:rPr>
                <w:b/>
              </w:rPr>
            </w:pPr>
          </w:p>
          <w:p w14:paraId="489044C9" w14:textId="77777777" w:rsidR="0087529D" w:rsidRPr="00B57FD0" w:rsidRDefault="0087529D" w:rsidP="00671B06">
            <w:r w:rsidRPr="00B57FD0">
              <w:rPr>
                <w:b/>
              </w:rPr>
              <w:t>Ad</w:t>
            </w:r>
            <w:r w:rsidRPr="00B57FD0">
              <w:rPr>
                <w:b/>
                <w:spacing w:val="1"/>
              </w:rPr>
              <w:t>ı</w:t>
            </w:r>
            <w:r w:rsidRPr="00B57FD0">
              <w:rPr>
                <w:b/>
              </w:rPr>
              <w:t>-</w:t>
            </w:r>
            <w:r w:rsidRPr="00B57FD0">
              <w:rPr>
                <w:b/>
                <w:spacing w:val="-2"/>
              </w:rPr>
              <w:t>S</w:t>
            </w:r>
            <w:r w:rsidRPr="00B57FD0">
              <w:rPr>
                <w:b/>
                <w:spacing w:val="1"/>
              </w:rPr>
              <w:t>o</w:t>
            </w:r>
            <w:r w:rsidRPr="00B57FD0">
              <w:rPr>
                <w:b/>
                <w:spacing w:val="-1"/>
              </w:rPr>
              <w:t>y</w:t>
            </w:r>
            <w:r w:rsidRPr="00B57FD0">
              <w:rPr>
                <w:b/>
                <w:spacing w:val="1"/>
              </w:rPr>
              <w:t>adı</w:t>
            </w:r>
            <w:r w:rsidRPr="00B57FD0">
              <w:rPr>
                <w:b/>
              </w:rPr>
              <w:t>:</w:t>
            </w:r>
          </w:p>
          <w:p w14:paraId="61AB9C26" w14:textId="77777777" w:rsidR="0087529D" w:rsidRPr="00B57FD0" w:rsidRDefault="0087529D" w:rsidP="0087529D">
            <w:pPr>
              <w:spacing w:before="10" w:line="100" w:lineRule="exact"/>
            </w:pPr>
          </w:p>
          <w:p w14:paraId="0F924270" w14:textId="62980C5D" w:rsidR="0087529D" w:rsidRPr="00B57FD0" w:rsidRDefault="0015001F" w:rsidP="00671B06">
            <w:r>
              <w:rPr>
                <w:b/>
              </w:rPr>
              <w:t>U</w:t>
            </w:r>
            <w:r w:rsidR="0087529D" w:rsidRPr="00B57FD0">
              <w:rPr>
                <w:b/>
              </w:rPr>
              <w:t>n</w:t>
            </w:r>
            <w:r w:rsidR="0087529D" w:rsidRPr="00B57FD0">
              <w:rPr>
                <w:b/>
                <w:spacing w:val="1"/>
              </w:rPr>
              <w:t>va</w:t>
            </w:r>
            <w:r w:rsidR="0087529D" w:rsidRPr="00B57FD0">
              <w:rPr>
                <w:b/>
                <w:spacing w:val="-2"/>
              </w:rPr>
              <w:t>n</w:t>
            </w:r>
            <w:r w:rsidR="0087529D" w:rsidRPr="00B57FD0">
              <w:rPr>
                <w:b/>
              </w:rPr>
              <w:t>ı:</w:t>
            </w:r>
            <w:r w:rsidR="0087529D" w:rsidRPr="00B57FD0">
              <w:rPr>
                <w:b/>
                <w:spacing w:val="2"/>
              </w:rPr>
              <w:t xml:space="preserve"> </w:t>
            </w:r>
          </w:p>
          <w:p w14:paraId="790B73FD" w14:textId="77777777" w:rsidR="0087529D" w:rsidRPr="00B57FD0" w:rsidRDefault="0087529D" w:rsidP="0087529D">
            <w:pPr>
              <w:spacing w:before="5" w:line="100" w:lineRule="exact"/>
            </w:pPr>
          </w:p>
          <w:p w14:paraId="4EEB7169" w14:textId="3193E0D2" w:rsidR="0020085E" w:rsidRPr="001D16EB" w:rsidRDefault="0087529D" w:rsidP="0087529D">
            <w:r w:rsidRPr="00B57FD0">
              <w:rPr>
                <w:b/>
              </w:rPr>
              <w:t>İ</w:t>
            </w:r>
            <w:r w:rsidRPr="00B57FD0">
              <w:rPr>
                <w:b/>
                <w:spacing w:val="1"/>
              </w:rPr>
              <w:t>m</w:t>
            </w:r>
            <w:r w:rsidRPr="00B57FD0">
              <w:rPr>
                <w:b/>
                <w:spacing w:val="-1"/>
              </w:rPr>
              <w:t>z</w:t>
            </w:r>
            <w:r w:rsidRPr="00B57FD0">
              <w:rPr>
                <w:b/>
              </w:rPr>
              <w:t>a</w:t>
            </w:r>
            <w:r w:rsidRPr="00B57FD0">
              <w:rPr>
                <w:b/>
                <w:spacing w:val="-2"/>
              </w:rPr>
              <w:t xml:space="preserve"> </w:t>
            </w:r>
            <w:r w:rsidRPr="00B57FD0">
              <w:rPr>
                <w:b/>
              </w:rPr>
              <w:t>:</w:t>
            </w:r>
          </w:p>
        </w:tc>
      </w:tr>
      <w:tr w:rsidR="0020085E" w:rsidRPr="00EC3764" w14:paraId="3CD6E3CF" w14:textId="77777777" w:rsidTr="0020085E">
        <w:trPr>
          <w:trHeight w:val="1515"/>
        </w:trPr>
        <w:tc>
          <w:tcPr>
            <w:tcW w:w="10462" w:type="dxa"/>
            <w:gridSpan w:val="2"/>
            <w:vAlign w:val="center"/>
          </w:tcPr>
          <w:p w14:paraId="44B18830" w14:textId="77777777" w:rsidR="0020085E" w:rsidRDefault="0020085E" w:rsidP="0020085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</w:p>
          <w:p w14:paraId="404FC218" w14:textId="1FD5B83A" w:rsidR="0020085E" w:rsidRPr="00806612" w:rsidRDefault="00987D81" w:rsidP="0020085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20085E">
              <w:rPr>
                <w:b/>
              </w:rPr>
              <w:t xml:space="preserve"> </w:t>
            </w:r>
            <w:r w:rsidR="0020085E" w:rsidRPr="00806612">
              <w:rPr>
                <w:b/>
              </w:rPr>
              <w:t>ONAYLAYAN</w:t>
            </w:r>
          </w:p>
          <w:p w14:paraId="4ED5E7C3" w14:textId="77777777" w:rsidR="0020085E" w:rsidRPr="00806612" w:rsidRDefault="0020085E" w:rsidP="0020085E">
            <w:pPr>
              <w:rPr>
                <w:b/>
              </w:rPr>
            </w:pPr>
          </w:p>
          <w:p w14:paraId="7F2903E5" w14:textId="6072BA49" w:rsidR="0020085E" w:rsidRPr="00806612" w:rsidRDefault="0020085E" w:rsidP="0020085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</w:p>
          <w:p w14:paraId="63876326" w14:textId="17C3844B" w:rsidR="0020085E" w:rsidRPr="00806612" w:rsidRDefault="0020085E" w:rsidP="0020085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 w:rsidR="000628DB">
              <w:rPr>
                <w:b/>
              </w:rPr>
              <w:t>Fakülte Sekreteri</w:t>
            </w:r>
          </w:p>
          <w:p w14:paraId="37DD38C0" w14:textId="77777777" w:rsidR="0020085E" w:rsidRDefault="0020085E" w:rsidP="0020085E">
            <w:pPr>
              <w:rPr>
                <w:b/>
              </w:rPr>
            </w:pPr>
          </w:p>
        </w:tc>
      </w:tr>
    </w:tbl>
    <w:p w14:paraId="28ADB492" w14:textId="77777777" w:rsidR="00911B18" w:rsidRDefault="00911B18" w:rsidP="002658E4">
      <w:pPr>
        <w:tabs>
          <w:tab w:val="left" w:pos="780"/>
          <w:tab w:val="left" w:pos="7710"/>
        </w:tabs>
        <w:rPr>
          <w:b/>
        </w:rPr>
      </w:pPr>
    </w:p>
    <w:sectPr w:rsidR="00911B18" w:rsidSect="00010F73">
      <w:headerReference w:type="default" r:id="rId7"/>
      <w:footerReference w:type="default" r:id="rId8"/>
      <w:pgSz w:w="11906" w:h="16838"/>
      <w:pgMar w:top="1985" w:right="1417" w:bottom="1417" w:left="1417" w:header="567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61E5" w14:textId="77777777" w:rsidR="00CC3AE2" w:rsidRDefault="00CC3AE2" w:rsidP="00FE477C">
      <w:r>
        <w:separator/>
      </w:r>
    </w:p>
  </w:endnote>
  <w:endnote w:type="continuationSeparator" w:id="0">
    <w:p w14:paraId="6098EFEC" w14:textId="77777777" w:rsidR="00CC3AE2" w:rsidRDefault="00CC3AE2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87"/>
      <w:gridCol w:w="3359"/>
      <w:gridCol w:w="3402"/>
    </w:tblGrid>
    <w:tr w:rsidR="00010F73" w14:paraId="79FBD99C" w14:textId="77777777" w:rsidTr="00010F73"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C61FBD" w14:textId="77777777" w:rsidR="00010F73" w:rsidRPr="00AC12CF" w:rsidRDefault="00010F73" w:rsidP="00010F73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AC12CF">
            <w:rPr>
              <w:lang w:eastAsia="en-US"/>
            </w:rPr>
            <w:t>Hazırlayan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BC58B9" w14:textId="77777777" w:rsidR="00010F73" w:rsidRPr="00AC12CF" w:rsidRDefault="00010F73" w:rsidP="00010F73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AC12CF">
            <w:rPr>
              <w:lang w:eastAsia="en-US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A47A7E" w14:textId="77777777" w:rsidR="00010F73" w:rsidRPr="00AC12CF" w:rsidRDefault="00010F73" w:rsidP="00010F73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AC12CF">
            <w:rPr>
              <w:lang w:eastAsia="en-US"/>
            </w:rPr>
            <w:t>Yürürlük Onayı</w:t>
          </w:r>
        </w:p>
      </w:tc>
    </w:tr>
    <w:tr w:rsidR="00010F73" w14:paraId="62ADBCF0" w14:textId="77777777" w:rsidTr="00010F73">
      <w:trPr>
        <w:trHeight w:val="489"/>
      </w:trPr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D82B75" w14:textId="77777777" w:rsidR="00010F73" w:rsidRPr="00AC12CF" w:rsidRDefault="00010F73" w:rsidP="00010F73">
          <w:pPr>
            <w:spacing w:line="276" w:lineRule="auto"/>
            <w:rPr>
              <w:lang w:eastAsia="en-US"/>
            </w:rPr>
          </w:pPr>
          <w:r w:rsidRPr="00AC12CF">
            <w:rPr>
              <w:lang w:eastAsia="en-US"/>
            </w:rPr>
            <w:t xml:space="preserve">     Bölüm Kalite Sorumlusu                    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081605" w14:textId="77777777" w:rsidR="00010F73" w:rsidRPr="00AC12CF" w:rsidRDefault="00010F73" w:rsidP="00010F73">
          <w:pPr>
            <w:spacing w:line="276" w:lineRule="auto"/>
            <w:rPr>
              <w:lang w:eastAsia="en-US"/>
            </w:rPr>
          </w:pPr>
          <w:r w:rsidRPr="00AC12CF">
            <w:rPr>
              <w:lang w:eastAsia="en-US"/>
            </w:rPr>
            <w:t xml:space="preserve">         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41BAF2" w14:textId="77777777" w:rsidR="00010F73" w:rsidRPr="00AC12CF" w:rsidRDefault="00010F73" w:rsidP="00010F73">
          <w:pPr>
            <w:spacing w:line="276" w:lineRule="auto"/>
            <w:jc w:val="center"/>
            <w:rPr>
              <w:lang w:eastAsia="en-US"/>
            </w:rPr>
          </w:pPr>
          <w:r w:rsidRPr="00AC12CF">
            <w:rPr>
              <w:lang w:eastAsia="en-US"/>
            </w:rPr>
            <w:t xml:space="preserve"> Üst Yönetici</w:t>
          </w:r>
        </w:p>
      </w:tc>
    </w:tr>
  </w:tbl>
  <w:p w14:paraId="5C63997C" w14:textId="77777777" w:rsidR="00417236" w:rsidRDefault="004172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BB48" w14:textId="77777777" w:rsidR="00CC3AE2" w:rsidRDefault="00CC3AE2" w:rsidP="00FE477C">
      <w:r>
        <w:separator/>
      </w:r>
    </w:p>
  </w:footnote>
  <w:footnote w:type="continuationSeparator" w:id="0">
    <w:p w14:paraId="59CC1B90" w14:textId="77777777" w:rsidR="00CC3AE2" w:rsidRDefault="00CC3AE2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95"/>
      <w:gridCol w:w="4935"/>
      <w:gridCol w:w="1872"/>
      <w:gridCol w:w="1321"/>
    </w:tblGrid>
    <w:tr w:rsidR="00525C6D" w:rsidRPr="00151E02" w14:paraId="78E8E2E4" w14:textId="77777777" w:rsidTr="00AC12CF">
      <w:trPr>
        <w:trHeight w:val="287"/>
      </w:trPr>
      <w:tc>
        <w:tcPr>
          <w:tcW w:w="2295" w:type="dxa"/>
          <w:vMerge w:val="restart"/>
          <w:vAlign w:val="center"/>
        </w:tcPr>
        <w:p w14:paraId="2D8B3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78443123" wp14:editId="6B1E04A6">
                <wp:extent cx="838200" cy="8382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5" w:type="dxa"/>
          <w:vMerge w:val="restart"/>
          <w:vAlign w:val="center"/>
        </w:tcPr>
        <w:p w14:paraId="51FC9EF1" w14:textId="5B6A9C55" w:rsidR="00525C6D" w:rsidRPr="00AC12CF" w:rsidRDefault="00010F73" w:rsidP="00525C6D">
          <w:pPr>
            <w:pStyle w:val="stBilgi"/>
            <w:jc w:val="center"/>
            <w:rPr>
              <w:b/>
            </w:rPr>
          </w:pPr>
          <w:r w:rsidRPr="00AC12CF">
            <w:rPr>
              <w:b/>
            </w:rPr>
            <w:t>PERSONEL İŞLERİ GÖREV TANIMI</w:t>
          </w:r>
        </w:p>
      </w:tc>
      <w:tc>
        <w:tcPr>
          <w:tcW w:w="1872" w:type="dxa"/>
          <w:vAlign w:val="center"/>
        </w:tcPr>
        <w:p w14:paraId="636A6960" w14:textId="77777777" w:rsidR="00525C6D" w:rsidRPr="00AC12CF" w:rsidRDefault="00525C6D" w:rsidP="00525C6D">
          <w:pPr>
            <w:pStyle w:val="stBilgi"/>
          </w:pPr>
          <w:r w:rsidRPr="00AC12CF">
            <w:t>Doküman No</w:t>
          </w:r>
        </w:p>
      </w:tc>
      <w:tc>
        <w:tcPr>
          <w:tcW w:w="1321" w:type="dxa"/>
          <w:vAlign w:val="center"/>
        </w:tcPr>
        <w:p w14:paraId="04598250" w14:textId="7B2CF02C" w:rsidR="00525C6D" w:rsidRPr="00AC12CF" w:rsidRDefault="008E117A" w:rsidP="00525C6D">
          <w:pPr>
            <w:pStyle w:val="stBilgi"/>
            <w:rPr>
              <w:b/>
            </w:rPr>
          </w:pPr>
          <w:r w:rsidRPr="00AC12CF">
            <w:rPr>
              <w:b/>
            </w:rPr>
            <w:t>GT.095</w:t>
          </w:r>
        </w:p>
      </w:tc>
    </w:tr>
    <w:tr w:rsidR="00525C6D" w:rsidRPr="00151E02" w14:paraId="744D860B" w14:textId="77777777" w:rsidTr="00AC12CF">
      <w:trPr>
        <w:trHeight w:val="287"/>
      </w:trPr>
      <w:tc>
        <w:tcPr>
          <w:tcW w:w="2295" w:type="dxa"/>
          <w:vMerge/>
          <w:vAlign w:val="center"/>
        </w:tcPr>
        <w:p w14:paraId="19554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8C46460" w14:textId="77777777" w:rsidR="00525C6D" w:rsidRPr="00AC12CF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214BAB9E" w14:textId="77777777" w:rsidR="00525C6D" w:rsidRPr="00AC12CF" w:rsidRDefault="00525C6D" w:rsidP="00525C6D">
          <w:pPr>
            <w:pStyle w:val="stBilgi"/>
          </w:pPr>
          <w:r w:rsidRPr="00AC12CF">
            <w:t>İlk Yayın Tarihi</w:t>
          </w:r>
        </w:p>
      </w:tc>
      <w:tc>
        <w:tcPr>
          <w:tcW w:w="1321" w:type="dxa"/>
          <w:vAlign w:val="center"/>
        </w:tcPr>
        <w:p w14:paraId="6F037FDF" w14:textId="66AB8D01" w:rsidR="00525C6D" w:rsidRPr="00AC12CF" w:rsidRDefault="008E117A" w:rsidP="00525C6D">
          <w:pPr>
            <w:pStyle w:val="stBilgi"/>
            <w:rPr>
              <w:b/>
            </w:rPr>
          </w:pPr>
          <w:r w:rsidRPr="00AC12CF">
            <w:rPr>
              <w:b/>
            </w:rPr>
            <w:t>12.10.2021</w:t>
          </w:r>
        </w:p>
      </w:tc>
    </w:tr>
    <w:tr w:rsidR="00525C6D" w:rsidRPr="00151E02" w14:paraId="5AFE8423" w14:textId="77777777" w:rsidTr="00AC12CF">
      <w:trPr>
        <w:trHeight w:val="287"/>
      </w:trPr>
      <w:tc>
        <w:tcPr>
          <w:tcW w:w="2295" w:type="dxa"/>
          <w:vMerge/>
          <w:vAlign w:val="center"/>
        </w:tcPr>
        <w:p w14:paraId="5D1C53E6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2CB7ACB" w14:textId="77777777" w:rsidR="00525C6D" w:rsidRPr="00AC12CF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73328839" w14:textId="77777777" w:rsidR="00525C6D" w:rsidRPr="00AC12CF" w:rsidRDefault="00525C6D" w:rsidP="00525C6D">
          <w:pPr>
            <w:pStyle w:val="stBilgi"/>
          </w:pPr>
          <w:r w:rsidRPr="00AC12CF">
            <w:t>Revizyon Tarihi</w:t>
          </w:r>
        </w:p>
      </w:tc>
      <w:tc>
        <w:tcPr>
          <w:tcW w:w="1321" w:type="dxa"/>
          <w:vAlign w:val="center"/>
        </w:tcPr>
        <w:p w14:paraId="74A0E1AC" w14:textId="6C172671" w:rsidR="00525C6D" w:rsidRPr="00AC12CF" w:rsidRDefault="00B57FD0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  <w:r w:rsidR="00D834F5">
            <w:rPr>
              <w:b/>
            </w:rPr>
            <w:t>4</w:t>
          </w:r>
          <w:r>
            <w:rPr>
              <w:b/>
            </w:rPr>
            <w:t>.12.2023</w:t>
          </w:r>
        </w:p>
      </w:tc>
    </w:tr>
    <w:tr w:rsidR="00525C6D" w:rsidRPr="00151E02" w14:paraId="6E5A679E" w14:textId="77777777" w:rsidTr="00AC12CF">
      <w:trPr>
        <w:trHeight w:val="287"/>
      </w:trPr>
      <w:tc>
        <w:tcPr>
          <w:tcW w:w="2295" w:type="dxa"/>
          <w:vMerge/>
          <w:vAlign w:val="center"/>
        </w:tcPr>
        <w:p w14:paraId="712007E8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4DC3D46" w14:textId="77777777" w:rsidR="00525C6D" w:rsidRPr="00AC12CF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40279925" w14:textId="77777777" w:rsidR="00525C6D" w:rsidRPr="00AC12CF" w:rsidRDefault="00525C6D" w:rsidP="00525C6D">
          <w:pPr>
            <w:pStyle w:val="stBilgi"/>
          </w:pPr>
          <w:r w:rsidRPr="00AC12CF">
            <w:t>Revizyon No</w:t>
          </w:r>
        </w:p>
      </w:tc>
      <w:tc>
        <w:tcPr>
          <w:tcW w:w="1321" w:type="dxa"/>
          <w:vAlign w:val="center"/>
        </w:tcPr>
        <w:p w14:paraId="4A2AFDE0" w14:textId="10DA9F7F" w:rsidR="00525C6D" w:rsidRPr="00AC12CF" w:rsidRDefault="00B57FD0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</w:p>
      </w:tc>
    </w:tr>
    <w:tr w:rsidR="00525C6D" w:rsidRPr="00151E02" w14:paraId="53F850E5" w14:textId="77777777" w:rsidTr="00AC12CF">
      <w:trPr>
        <w:trHeight w:val="287"/>
      </w:trPr>
      <w:tc>
        <w:tcPr>
          <w:tcW w:w="2295" w:type="dxa"/>
          <w:vMerge/>
          <w:vAlign w:val="center"/>
        </w:tcPr>
        <w:p w14:paraId="1D461229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43368D1" w14:textId="77777777" w:rsidR="00525C6D" w:rsidRPr="00AC12CF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6348DD0F" w14:textId="77777777" w:rsidR="00525C6D" w:rsidRPr="00AC12CF" w:rsidRDefault="00525C6D" w:rsidP="00525C6D">
          <w:pPr>
            <w:pStyle w:val="stBilgi"/>
          </w:pPr>
          <w:r w:rsidRPr="00AC12CF">
            <w:t>Sayfa</w:t>
          </w:r>
        </w:p>
      </w:tc>
      <w:tc>
        <w:tcPr>
          <w:tcW w:w="1321" w:type="dxa"/>
          <w:vAlign w:val="center"/>
        </w:tcPr>
        <w:p w14:paraId="7D557F0F" w14:textId="77777777" w:rsidR="00525C6D" w:rsidRPr="00AC12CF" w:rsidRDefault="00525C6D" w:rsidP="00525C6D">
          <w:pPr>
            <w:pStyle w:val="stBilgi"/>
            <w:rPr>
              <w:b/>
            </w:rPr>
          </w:pPr>
          <w:r w:rsidRPr="00AC12CF">
            <w:rPr>
              <w:b/>
            </w:rPr>
            <w:fldChar w:fldCharType="begin"/>
          </w:r>
          <w:r w:rsidRPr="00AC12CF">
            <w:rPr>
              <w:b/>
            </w:rPr>
            <w:instrText xml:space="preserve"> PAGE   \* MERGEFORMAT </w:instrText>
          </w:r>
          <w:r w:rsidRPr="00AC12CF">
            <w:rPr>
              <w:b/>
            </w:rPr>
            <w:fldChar w:fldCharType="separate"/>
          </w:r>
          <w:r w:rsidRPr="00AC12CF">
            <w:rPr>
              <w:b/>
              <w:noProof/>
            </w:rPr>
            <w:t>1</w:t>
          </w:r>
          <w:r w:rsidRPr="00AC12CF">
            <w:rPr>
              <w:b/>
            </w:rPr>
            <w:fldChar w:fldCharType="end"/>
          </w:r>
          <w:r w:rsidRPr="00AC12CF">
            <w:rPr>
              <w:b/>
            </w:rPr>
            <w:t>/</w:t>
          </w:r>
          <w:fldSimple w:instr=" NUMPAGES   \* MERGEFORMAT ">
            <w:r w:rsidRPr="00AC12CF">
              <w:rPr>
                <w:b/>
                <w:noProof/>
              </w:rPr>
              <w:t>9</w:t>
            </w:r>
          </w:fldSimple>
        </w:p>
      </w:tc>
    </w:tr>
  </w:tbl>
  <w:p w14:paraId="6388B2AF" w14:textId="189760D1" w:rsidR="00FE477C" w:rsidRPr="008C2D91" w:rsidRDefault="00FE477C" w:rsidP="008C2D91">
    <w:pPr>
      <w:pStyle w:val="AralkYok"/>
      <w:tabs>
        <w:tab w:val="left" w:pos="300"/>
        <w:tab w:val="left" w:pos="570"/>
        <w:tab w:val="left" w:pos="4080"/>
        <w:tab w:val="center" w:pos="4536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63F5"/>
    <w:multiLevelType w:val="hybridMultilevel"/>
    <w:tmpl w:val="04FC71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71FB"/>
    <w:multiLevelType w:val="hybridMultilevel"/>
    <w:tmpl w:val="022820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E6D00"/>
    <w:multiLevelType w:val="multilevel"/>
    <w:tmpl w:val="C3ECED0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7D6CE0"/>
    <w:multiLevelType w:val="hybridMultilevel"/>
    <w:tmpl w:val="26108C54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091466814">
    <w:abstractNumId w:val="2"/>
  </w:num>
  <w:num w:numId="2" w16cid:durableId="891380762">
    <w:abstractNumId w:val="1"/>
  </w:num>
  <w:num w:numId="3" w16cid:durableId="1807359607">
    <w:abstractNumId w:val="0"/>
  </w:num>
  <w:num w:numId="4" w16cid:durableId="208949754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10F73"/>
    <w:rsid w:val="00027A51"/>
    <w:rsid w:val="00034BC9"/>
    <w:rsid w:val="00035830"/>
    <w:rsid w:val="00043BFD"/>
    <w:rsid w:val="000628DB"/>
    <w:rsid w:val="00062946"/>
    <w:rsid w:val="00063974"/>
    <w:rsid w:val="0006688C"/>
    <w:rsid w:val="000831A5"/>
    <w:rsid w:val="00090995"/>
    <w:rsid w:val="00091C3E"/>
    <w:rsid w:val="00093D2E"/>
    <w:rsid w:val="0009474C"/>
    <w:rsid w:val="000A0FAB"/>
    <w:rsid w:val="000A184A"/>
    <w:rsid w:val="000C0ACB"/>
    <w:rsid w:val="000C33AA"/>
    <w:rsid w:val="000C483E"/>
    <w:rsid w:val="000C48DC"/>
    <w:rsid w:val="000C629A"/>
    <w:rsid w:val="000D2C87"/>
    <w:rsid w:val="000E0DC3"/>
    <w:rsid w:val="000F5F8D"/>
    <w:rsid w:val="00100D25"/>
    <w:rsid w:val="0010543B"/>
    <w:rsid w:val="00105E8D"/>
    <w:rsid w:val="00110893"/>
    <w:rsid w:val="001144F4"/>
    <w:rsid w:val="0011760E"/>
    <w:rsid w:val="001229C8"/>
    <w:rsid w:val="001239A4"/>
    <w:rsid w:val="001266DC"/>
    <w:rsid w:val="001272A1"/>
    <w:rsid w:val="00133728"/>
    <w:rsid w:val="001379CA"/>
    <w:rsid w:val="00145BF9"/>
    <w:rsid w:val="0015001F"/>
    <w:rsid w:val="00151276"/>
    <w:rsid w:val="001543FA"/>
    <w:rsid w:val="0016350A"/>
    <w:rsid w:val="00167145"/>
    <w:rsid w:val="00170F50"/>
    <w:rsid w:val="00172A0A"/>
    <w:rsid w:val="001761F3"/>
    <w:rsid w:val="001762CD"/>
    <w:rsid w:val="00184D37"/>
    <w:rsid w:val="001B7A37"/>
    <w:rsid w:val="001C136B"/>
    <w:rsid w:val="001C1933"/>
    <w:rsid w:val="001C798C"/>
    <w:rsid w:val="001D041D"/>
    <w:rsid w:val="001D16EB"/>
    <w:rsid w:val="001D2986"/>
    <w:rsid w:val="001D6B3F"/>
    <w:rsid w:val="001F1B15"/>
    <w:rsid w:val="001F4561"/>
    <w:rsid w:val="001F558A"/>
    <w:rsid w:val="001F5FD5"/>
    <w:rsid w:val="0020085E"/>
    <w:rsid w:val="0020332B"/>
    <w:rsid w:val="00203484"/>
    <w:rsid w:val="00212452"/>
    <w:rsid w:val="00214B21"/>
    <w:rsid w:val="00224CBE"/>
    <w:rsid w:val="0023291E"/>
    <w:rsid w:val="002333AC"/>
    <w:rsid w:val="002528FC"/>
    <w:rsid w:val="00264DFA"/>
    <w:rsid w:val="002658E4"/>
    <w:rsid w:val="002670B5"/>
    <w:rsid w:val="002742F8"/>
    <w:rsid w:val="00285222"/>
    <w:rsid w:val="002947EB"/>
    <w:rsid w:val="00294962"/>
    <w:rsid w:val="00297AAF"/>
    <w:rsid w:val="002B0CE6"/>
    <w:rsid w:val="002B382D"/>
    <w:rsid w:val="002B3AF6"/>
    <w:rsid w:val="002B471B"/>
    <w:rsid w:val="002C1758"/>
    <w:rsid w:val="002C77D8"/>
    <w:rsid w:val="002E1655"/>
    <w:rsid w:val="002E177D"/>
    <w:rsid w:val="002E7167"/>
    <w:rsid w:val="002F04A1"/>
    <w:rsid w:val="002F6FE8"/>
    <w:rsid w:val="00313094"/>
    <w:rsid w:val="00314893"/>
    <w:rsid w:val="00315601"/>
    <w:rsid w:val="00320017"/>
    <w:rsid w:val="003232D6"/>
    <w:rsid w:val="00325794"/>
    <w:rsid w:val="003265DE"/>
    <w:rsid w:val="00330D14"/>
    <w:rsid w:val="00350E95"/>
    <w:rsid w:val="00366100"/>
    <w:rsid w:val="003673D6"/>
    <w:rsid w:val="00371E9B"/>
    <w:rsid w:val="00372B71"/>
    <w:rsid w:val="0037403D"/>
    <w:rsid w:val="00376937"/>
    <w:rsid w:val="00376E61"/>
    <w:rsid w:val="003820E5"/>
    <w:rsid w:val="0038406E"/>
    <w:rsid w:val="003868A3"/>
    <w:rsid w:val="003871B6"/>
    <w:rsid w:val="003A226B"/>
    <w:rsid w:val="003A36FE"/>
    <w:rsid w:val="003B29C5"/>
    <w:rsid w:val="003B3945"/>
    <w:rsid w:val="003B6A96"/>
    <w:rsid w:val="003C027E"/>
    <w:rsid w:val="003C3D41"/>
    <w:rsid w:val="003D6DFC"/>
    <w:rsid w:val="003D6F5F"/>
    <w:rsid w:val="003E5261"/>
    <w:rsid w:val="00400634"/>
    <w:rsid w:val="00401434"/>
    <w:rsid w:val="0040216E"/>
    <w:rsid w:val="00403361"/>
    <w:rsid w:val="004034EF"/>
    <w:rsid w:val="00404F71"/>
    <w:rsid w:val="00411581"/>
    <w:rsid w:val="00417236"/>
    <w:rsid w:val="0042084C"/>
    <w:rsid w:val="004254F7"/>
    <w:rsid w:val="004259A9"/>
    <w:rsid w:val="004261F2"/>
    <w:rsid w:val="004272C7"/>
    <w:rsid w:val="00427967"/>
    <w:rsid w:val="0043060C"/>
    <w:rsid w:val="00433411"/>
    <w:rsid w:val="0043450E"/>
    <w:rsid w:val="0045011A"/>
    <w:rsid w:val="00457F9D"/>
    <w:rsid w:val="004637E9"/>
    <w:rsid w:val="00463884"/>
    <w:rsid w:val="00464EF8"/>
    <w:rsid w:val="0046681D"/>
    <w:rsid w:val="00472154"/>
    <w:rsid w:val="00481033"/>
    <w:rsid w:val="00481290"/>
    <w:rsid w:val="00487564"/>
    <w:rsid w:val="004B001F"/>
    <w:rsid w:val="004B75F1"/>
    <w:rsid w:val="004C17F6"/>
    <w:rsid w:val="004C1FE9"/>
    <w:rsid w:val="004C4866"/>
    <w:rsid w:val="004D11FB"/>
    <w:rsid w:val="004D75BD"/>
    <w:rsid w:val="004E0053"/>
    <w:rsid w:val="004E0E74"/>
    <w:rsid w:val="004E2A47"/>
    <w:rsid w:val="004E72C4"/>
    <w:rsid w:val="004F5277"/>
    <w:rsid w:val="004F5368"/>
    <w:rsid w:val="00504CB4"/>
    <w:rsid w:val="005068B8"/>
    <w:rsid w:val="00506C35"/>
    <w:rsid w:val="00525C6D"/>
    <w:rsid w:val="00530082"/>
    <w:rsid w:val="0053299C"/>
    <w:rsid w:val="00534B3F"/>
    <w:rsid w:val="00536260"/>
    <w:rsid w:val="00546308"/>
    <w:rsid w:val="00554203"/>
    <w:rsid w:val="00561858"/>
    <w:rsid w:val="00563E47"/>
    <w:rsid w:val="00564235"/>
    <w:rsid w:val="0056652E"/>
    <w:rsid w:val="0058676C"/>
    <w:rsid w:val="0059102B"/>
    <w:rsid w:val="005917CE"/>
    <w:rsid w:val="00595707"/>
    <w:rsid w:val="005A2DCA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5E4AEE"/>
    <w:rsid w:val="00605B3C"/>
    <w:rsid w:val="00610BFC"/>
    <w:rsid w:val="00613448"/>
    <w:rsid w:val="006158F0"/>
    <w:rsid w:val="00615EC5"/>
    <w:rsid w:val="006165F3"/>
    <w:rsid w:val="00624BB1"/>
    <w:rsid w:val="00646417"/>
    <w:rsid w:val="00652DBC"/>
    <w:rsid w:val="006544B8"/>
    <w:rsid w:val="00654D90"/>
    <w:rsid w:val="0066387D"/>
    <w:rsid w:val="00670516"/>
    <w:rsid w:val="00671B06"/>
    <w:rsid w:val="00672BA9"/>
    <w:rsid w:val="00675738"/>
    <w:rsid w:val="00693742"/>
    <w:rsid w:val="00697094"/>
    <w:rsid w:val="006A6846"/>
    <w:rsid w:val="006B610D"/>
    <w:rsid w:val="006C288A"/>
    <w:rsid w:val="006C66C0"/>
    <w:rsid w:val="006D3EE1"/>
    <w:rsid w:val="006D747E"/>
    <w:rsid w:val="006F003F"/>
    <w:rsid w:val="006F675E"/>
    <w:rsid w:val="007062C8"/>
    <w:rsid w:val="00716E89"/>
    <w:rsid w:val="00720024"/>
    <w:rsid w:val="00727060"/>
    <w:rsid w:val="00742CCB"/>
    <w:rsid w:val="007463A4"/>
    <w:rsid w:val="00755F84"/>
    <w:rsid w:val="00757908"/>
    <w:rsid w:val="007608B9"/>
    <w:rsid w:val="0076378C"/>
    <w:rsid w:val="00763A8D"/>
    <w:rsid w:val="007674FD"/>
    <w:rsid w:val="00767ACD"/>
    <w:rsid w:val="00773209"/>
    <w:rsid w:val="00787229"/>
    <w:rsid w:val="00787456"/>
    <w:rsid w:val="00797DE8"/>
    <w:rsid w:val="007A4D59"/>
    <w:rsid w:val="007A55B9"/>
    <w:rsid w:val="007B1F87"/>
    <w:rsid w:val="007B40B0"/>
    <w:rsid w:val="007B5ED6"/>
    <w:rsid w:val="007C6EC7"/>
    <w:rsid w:val="007D0239"/>
    <w:rsid w:val="007D0FCB"/>
    <w:rsid w:val="007D1F20"/>
    <w:rsid w:val="007D2B35"/>
    <w:rsid w:val="007D75DE"/>
    <w:rsid w:val="007E3F33"/>
    <w:rsid w:val="007E5D39"/>
    <w:rsid w:val="007F2275"/>
    <w:rsid w:val="007F4C49"/>
    <w:rsid w:val="00804996"/>
    <w:rsid w:val="00806612"/>
    <w:rsid w:val="00807052"/>
    <w:rsid w:val="00807594"/>
    <w:rsid w:val="008123BC"/>
    <w:rsid w:val="00817258"/>
    <w:rsid w:val="008178B4"/>
    <w:rsid w:val="008264D6"/>
    <w:rsid w:val="008301D0"/>
    <w:rsid w:val="00841721"/>
    <w:rsid w:val="00845179"/>
    <w:rsid w:val="00856C48"/>
    <w:rsid w:val="008661B0"/>
    <w:rsid w:val="00867AFA"/>
    <w:rsid w:val="008703CA"/>
    <w:rsid w:val="008731C3"/>
    <w:rsid w:val="008739FD"/>
    <w:rsid w:val="0087529D"/>
    <w:rsid w:val="00876BB9"/>
    <w:rsid w:val="00881FCB"/>
    <w:rsid w:val="00886C27"/>
    <w:rsid w:val="008A06FE"/>
    <w:rsid w:val="008A0E2D"/>
    <w:rsid w:val="008A58E3"/>
    <w:rsid w:val="008C2D91"/>
    <w:rsid w:val="008C5AAC"/>
    <w:rsid w:val="008C6643"/>
    <w:rsid w:val="008D2074"/>
    <w:rsid w:val="008E117A"/>
    <w:rsid w:val="008E34EF"/>
    <w:rsid w:val="008E61E7"/>
    <w:rsid w:val="008F00A7"/>
    <w:rsid w:val="008F08FC"/>
    <w:rsid w:val="008F2916"/>
    <w:rsid w:val="008F5E90"/>
    <w:rsid w:val="008F67C9"/>
    <w:rsid w:val="00902517"/>
    <w:rsid w:val="00903504"/>
    <w:rsid w:val="00911B18"/>
    <w:rsid w:val="009249C0"/>
    <w:rsid w:val="009256AE"/>
    <w:rsid w:val="00935514"/>
    <w:rsid w:val="0094591B"/>
    <w:rsid w:val="0094594F"/>
    <w:rsid w:val="009526D8"/>
    <w:rsid w:val="00963BE7"/>
    <w:rsid w:val="00963D25"/>
    <w:rsid w:val="00964077"/>
    <w:rsid w:val="00964FAE"/>
    <w:rsid w:val="00967CB5"/>
    <w:rsid w:val="0097753E"/>
    <w:rsid w:val="00987D81"/>
    <w:rsid w:val="0099589E"/>
    <w:rsid w:val="009969B0"/>
    <w:rsid w:val="009A6145"/>
    <w:rsid w:val="009C1CE1"/>
    <w:rsid w:val="009C4172"/>
    <w:rsid w:val="009C7A44"/>
    <w:rsid w:val="009D44A6"/>
    <w:rsid w:val="009E605A"/>
    <w:rsid w:val="009F0009"/>
    <w:rsid w:val="009F4729"/>
    <w:rsid w:val="009F6F4C"/>
    <w:rsid w:val="00A00C74"/>
    <w:rsid w:val="00A010CB"/>
    <w:rsid w:val="00A07318"/>
    <w:rsid w:val="00A07CFA"/>
    <w:rsid w:val="00A17E3F"/>
    <w:rsid w:val="00A23BD0"/>
    <w:rsid w:val="00A33034"/>
    <w:rsid w:val="00A35B03"/>
    <w:rsid w:val="00A508E2"/>
    <w:rsid w:val="00A50C6C"/>
    <w:rsid w:val="00A6193E"/>
    <w:rsid w:val="00A830C4"/>
    <w:rsid w:val="00A86A81"/>
    <w:rsid w:val="00AA024C"/>
    <w:rsid w:val="00AA6123"/>
    <w:rsid w:val="00AB63F9"/>
    <w:rsid w:val="00AB7103"/>
    <w:rsid w:val="00AC11C9"/>
    <w:rsid w:val="00AC12CF"/>
    <w:rsid w:val="00AC6712"/>
    <w:rsid w:val="00AC7509"/>
    <w:rsid w:val="00AD133C"/>
    <w:rsid w:val="00AD1BF4"/>
    <w:rsid w:val="00AE168E"/>
    <w:rsid w:val="00AE227C"/>
    <w:rsid w:val="00AE6939"/>
    <w:rsid w:val="00AE6EEE"/>
    <w:rsid w:val="00AF5100"/>
    <w:rsid w:val="00B103AC"/>
    <w:rsid w:val="00B11DF2"/>
    <w:rsid w:val="00B1234C"/>
    <w:rsid w:val="00B17C03"/>
    <w:rsid w:val="00B21593"/>
    <w:rsid w:val="00B21DE3"/>
    <w:rsid w:val="00B22DCA"/>
    <w:rsid w:val="00B27652"/>
    <w:rsid w:val="00B35535"/>
    <w:rsid w:val="00B35A26"/>
    <w:rsid w:val="00B36285"/>
    <w:rsid w:val="00B410B3"/>
    <w:rsid w:val="00B421F9"/>
    <w:rsid w:val="00B50A23"/>
    <w:rsid w:val="00B57FD0"/>
    <w:rsid w:val="00B7113D"/>
    <w:rsid w:val="00B73E03"/>
    <w:rsid w:val="00B7549C"/>
    <w:rsid w:val="00B75EDC"/>
    <w:rsid w:val="00B81A12"/>
    <w:rsid w:val="00B83811"/>
    <w:rsid w:val="00B8481C"/>
    <w:rsid w:val="00B859AF"/>
    <w:rsid w:val="00B9239B"/>
    <w:rsid w:val="00B93F85"/>
    <w:rsid w:val="00B9632C"/>
    <w:rsid w:val="00BA209E"/>
    <w:rsid w:val="00BA661A"/>
    <w:rsid w:val="00BB2E56"/>
    <w:rsid w:val="00BB2F09"/>
    <w:rsid w:val="00BB30FE"/>
    <w:rsid w:val="00BB4E8B"/>
    <w:rsid w:val="00BC28EE"/>
    <w:rsid w:val="00BD7209"/>
    <w:rsid w:val="00BE60CA"/>
    <w:rsid w:val="00BE6A9C"/>
    <w:rsid w:val="00BF6FBD"/>
    <w:rsid w:val="00C057B1"/>
    <w:rsid w:val="00C12C90"/>
    <w:rsid w:val="00C13FD4"/>
    <w:rsid w:val="00C15CA5"/>
    <w:rsid w:val="00C221FC"/>
    <w:rsid w:val="00C23EA6"/>
    <w:rsid w:val="00C27294"/>
    <w:rsid w:val="00C3064A"/>
    <w:rsid w:val="00C325A1"/>
    <w:rsid w:val="00C3549A"/>
    <w:rsid w:val="00C37B56"/>
    <w:rsid w:val="00C60396"/>
    <w:rsid w:val="00C61033"/>
    <w:rsid w:val="00C64BDC"/>
    <w:rsid w:val="00C728DD"/>
    <w:rsid w:val="00C75727"/>
    <w:rsid w:val="00C81861"/>
    <w:rsid w:val="00C84C8D"/>
    <w:rsid w:val="00C84DD6"/>
    <w:rsid w:val="00C94CCD"/>
    <w:rsid w:val="00CA022A"/>
    <w:rsid w:val="00CA1DDF"/>
    <w:rsid w:val="00CA2BF6"/>
    <w:rsid w:val="00CB052B"/>
    <w:rsid w:val="00CB29E3"/>
    <w:rsid w:val="00CB79E3"/>
    <w:rsid w:val="00CC20A7"/>
    <w:rsid w:val="00CC275E"/>
    <w:rsid w:val="00CC3AE2"/>
    <w:rsid w:val="00CC3D49"/>
    <w:rsid w:val="00CC4535"/>
    <w:rsid w:val="00CC6A4E"/>
    <w:rsid w:val="00CD4081"/>
    <w:rsid w:val="00CD69C8"/>
    <w:rsid w:val="00CE255A"/>
    <w:rsid w:val="00CE63B8"/>
    <w:rsid w:val="00CF2974"/>
    <w:rsid w:val="00CF531B"/>
    <w:rsid w:val="00CF6AD5"/>
    <w:rsid w:val="00D00864"/>
    <w:rsid w:val="00D14A2E"/>
    <w:rsid w:val="00D16C89"/>
    <w:rsid w:val="00D340AE"/>
    <w:rsid w:val="00D3481E"/>
    <w:rsid w:val="00D349EA"/>
    <w:rsid w:val="00D4551E"/>
    <w:rsid w:val="00D463A5"/>
    <w:rsid w:val="00D46BD8"/>
    <w:rsid w:val="00D55275"/>
    <w:rsid w:val="00D5744F"/>
    <w:rsid w:val="00D616AB"/>
    <w:rsid w:val="00D6766C"/>
    <w:rsid w:val="00D76CC3"/>
    <w:rsid w:val="00D76FAF"/>
    <w:rsid w:val="00D8252C"/>
    <w:rsid w:val="00D834F5"/>
    <w:rsid w:val="00D84413"/>
    <w:rsid w:val="00D858E8"/>
    <w:rsid w:val="00D94E28"/>
    <w:rsid w:val="00D96119"/>
    <w:rsid w:val="00DA1939"/>
    <w:rsid w:val="00DA5F08"/>
    <w:rsid w:val="00DB1134"/>
    <w:rsid w:val="00DB288A"/>
    <w:rsid w:val="00DC2CEA"/>
    <w:rsid w:val="00DC445A"/>
    <w:rsid w:val="00DC55D8"/>
    <w:rsid w:val="00DD2479"/>
    <w:rsid w:val="00DE5684"/>
    <w:rsid w:val="00DF181E"/>
    <w:rsid w:val="00DF7764"/>
    <w:rsid w:val="00E0015E"/>
    <w:rsid w:val="00E03720"/>
    <w:rsid w:val="00E122FF"/>
    <w:rsid w:val="00E1561C"/>
    <w:rsid w:val="00E169DC"/>
    <w:rsid w:val="00E17631"/>
    <w:rsid w:val="00E232DD"/>
    <w:rsid w:val="00E2428B"/>
    <w:rsid w:val="00E257B6"/>
    <w:rsid w:val="00E269A1"/>
    <w:rsid w:val="00E351D8"/>
    <w:rsid w:val="00E43E4C"/>
    <w:rsid w:val="00E4774E"/>
    <w:rsid w:val="00E55912"/>
    <w:rsid w:val="00E61E77"/>
    <w:rsid w:val="00E62C7F"/>
    <w:rsid w:val="00E655A4"/>
    <w:rsid w:val="00E66BE6"/>
    <w:rsid w:val="00E87E4E"/>
    <w:rsid w:val="00E913D9"/>
    <w:rsid w:val="00E93C7D"/>
    <w:rsid w:val="00EA2285"/>
    <w:rsid w:val="00EB7C9E"/>
    <w:rsid w:val="00EE1F3B"/>
    <w:rsid w:val="00EE3BF5"/>
    <w:rsid w:val="00EF29DF"/>
    <w:rsid w:val="00EF4BBD"/>
    <w:rsid w:val="00EF4D16"/>
    <w:rsid w:val="00EF5CDB"/>
    <w:rsid w:val="00F04B1D"/>
    <w:rsid w:val="00F112FD"/>
    <w:rsid w:val="00F11FD3"/>
    <w:rsid w:val="00F1260D"/>
    <w:rsid w:val="00F13F48"/>
    <w:rsid w:val="00F22E1C"/>
    <w:rsid w:val="00F25545"/>
    <w:rsid w:val="00F466D7"/>
    <w:rsid w:val="00F556DA"/>
    <w:rsid w:val="00F723A1"/>
    <w:rsid w:val="00F81114"/>
    <w:rsid w:val="00F84E01"/>
    <w:rsid w:val="00F90766"/>
    <w:rsid w:val="00F91B39"/>
    <w:rsid w:val="00FA3A82"/>
    <w:rsid w:val="00FB3689"/>
    <w:rsid w:val="00FB556D"/>
    <w:rsid w:val="00FB6266"/>
    <w:rsid w:val="00FD7539"/>
    <w:rsid w:val="00FE023E"/>
    <w:rsid w:val="00FE477C"/>
    <w:rsid w:val="00FE487C"/>
    <w:rsid w:val="00FF2E2E"/>
    <w:rsid w:val="00FF3EE2"/>
    <w:rsid w:val="00FF5C12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A0FF4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D16E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D16E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D16E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D16E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D16E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1D16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D16E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D16E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D16E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paragraph" w:customStyle="1" w:styleId="TableParagraph">
    <w:name w:val="Table Paragraph"/>
    <w:basedOn w:val="Normal"/>
    <w:uiPriority w:val="1"/>
    <w:qFormat/>
    <w:rsid w:val="008C2D9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775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D16E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D16E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D16E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D16EB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D16E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1D16E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D16EB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D16EB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D16E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ACER</cp:lastModifiedBy>
  <cp:revision>96</cp:revision>
  <cp:lastPrinted>2022-06-28T11:40:00Z</cp:lastPrinted>
  <dcterms:created xsi:type="dcterms:W3CDTF">2020-02-20T12:54:00Z</dcterms:created>
  <dcterms:modified xsi:type="dcterms:W3CDTF">2023-12-14T10:56:00Z</dcterms:modified>
</cp:coreProperties>
</file>