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65" w:type="dxa"/>
        <w:tblInd w:w="-856" w:type="dxa"/>
        <w:tblLook w:val="04A0" w:firstRow="1" w:lastRow="0" w:firstColumn="1" w:lastColumn="0" w:noHBand="0" w:noVBand="1"/>
      </w:tblPr>
      <w:tblGrid>
        <w:gridCol w:w="473"/>
        <w:gridCol w:w="5637"/>
        <w:gridCol w:w="1687"/>
        <w:gridCol w:w="2868"/>
      </w:tblGrid>
      <w:tr w:rsidR="005A2890" w:rsidRPr="006D2DB5" w14:paraId="5BFB28E1" w14:textId="77777777" w:rsidTr="007707D1">
        <w:trPr>
          <w:trHeight w:val="312"/>
        </w:trPr>
        <w:tc>
          <w:tcPr>
            <w:tcW w:w="473" w:type="dxa"/>
          </w:tcPr>
          <w:p w14:paraId="35FD1C2E" w14:textId="4F0B444D" w:rsidR="00B82C14" w:rsidRPr="005A2890" w:rsidRDefault="00B82C14" w:rsidP="00BF49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A28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No</w:t>
            </w:r>
          </w:p>
        </w:tc>
        <w:tc>
          <w:tcPr>
            <w:tcW w:w="5637" w:type="dxa"/>
          </w:tcPr>
          <w:p w14:paraId="560FCFAC" w14:textId="76D72040" w:rsidR="00B82C14" w:rsidRPr="005A2890" w:rsidRDefault="00B82C14" w:rsidP="00BF49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A28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İşin Adı</w:t>
            </w:r>
          </w:p>
          <w:p w14:paraId="461CC6AE" w14:textId="29E1CA04" w:rsidR="00B82C14" w:rsidRPr="005A2890" w:rsidRDefault="00B82C14" w:rsidP="00BF49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</w:tcPr>
          <w:p w14:paraId="33E51EFF" w14:textId="064B3F63" w:rsidR="00B82C14" w:rsidRDefault="000B453D" w:rsidP="005F489E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82C14" w:rsidRPr="005A28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Zamanı/Dönemi</w:t>
            </w:r>
          </w:p>
          <w:p w14:paraId="58FEE0AB" w14:textId="2B86F50E" w:rsidR="0001164B" w:rsidRPr="005A2890" w:rsidRDefault="00D16B69" w:rsidP="00011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       (2023</w:t>
            </w:r>
            <w:r w:rsidR="000116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68" w:type="dxa"/>
          </w:tcPr>
          <w:p w14:paraId="44FDE9B2" w14:textId="3843D05A" w:rsidR="00B82C14" w:rsidRPr="005A2890" w:rsidRDefault="00B82C14" w:rsidP="00BF495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A28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Açıklamalar</w:t>
            </w:r>
          </w:p>
        </w:tc>
      </w:tr>
      <w:tr w:rsidR="005A2890" w:rsidRPr="006D2DB5" w14:paraId="36807CE3" w14:textId="77777777" w:rsidTr="007707D1">
        <w:trPr>
          <w:trHeight w:val="190"/>
        </w:trPr>
        <w:tc>
          <w:tcPr>
            <w:tcW w:w="473" w:type="dxa"/>
          </w:tcPr>
          <w:p w14:paraId="03060AA0" w14:textId="7E480B85" w:rsidR="00B82C14" w:rsidRPr="006D2DB5" w:rsidRDefault="00B82C14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7" w:type="dxa"/>
          </w:tcPr>
          <w:p w14:paraId="57F16BED" w14:textId="2E7DA9A7" w:rsidR="00B82C14" w:rsidRPr="00D5651A" w:rsidRDefault="00000BD4" w:rsidP="00645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Kalite komisyonu üst yönetimi toplantısı</w:t>
            </w:r>
            <w:r w:rsidR="00711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14:paraId="63C6391D" w14:textId="7194B470" w:rsidR="00B82C14" w:rsidRPr="00D5651A" w:rsidRDefault="0012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yılın Ocak ayı içerisinde</w:t>
            </w:r>
          </w:p>
        </w:tc>
        <w:tc>
          <w:tcPr>
            <w:tcW w:w="2868" w:type="dxa"/>
          </w:tcPr>
          <w:p w14:paraId="4689FB74" w14:textId="4A340ABD" w:rsidR="00543BCA" w:rsidRPr="00D5651A" w:rsidRDefault="0054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Toplantı karar tutanağına kayıt yapılır.</w:t>
            </w:r>
          </w:p>
        </w:tc>
      </w:tr>
      <w:tr w:rsidR="00620606" w:rsidRPr="006D2DB5" w14:paraId="63051C80" w14:textId="77777777" w:rsidTr="007707D1">
        <w:trPr>
          <w:trHeight w:val="190"/>
        </w:trPr>
        <w:tc>
          <w:tcPr>
            <w:tcW w:w="473" w:type="dxa"/>
          </w:tcPr>
          <w:p w14:paraId="2B698FFB" w14:textId="5005C85A" w:rsidR="00620606" w:rsidRPr="006D2DB5" w:rsidRDefault="00121BEF" w:rsidP="00BF4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7" w:type="dxa"/>
          </w:tcPr>
          <w:p w14:paraId="0BC56994" w14:textId="51251294" w:rsidR="00620606" w:rsidRPr="00D5651A" w:rsidRDefault="00620606" w:rsidP="00645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Rektör başkanlığında, Üniversite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Dış Danışma Kurulu Üyeleri 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(Dış Paydaş) ile toplantı organize edilmesi</w:t>
            </w:r>
          </w:p>
        </w:tc>
        <w:tc>
          <w:tcPr>
            <w:tcW w:w="1687" w:type="dxa"/>
          </w:tcPr>
          <w:p w14:paraId="2F6FFAA1" w14:textId="209C1358" w:rsidR="00620606" w:rsidRDefault="0012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yılın Ocak ayı içerisinde</w:t>
            </w:r>
          </w:p>
        </w:tc>
        <w:tc>
          <w:tcPr>
            <w:tcW w:w="2868" w:type="dxa"/>
          </w:tcPr>
          <w:p w14:paraId="75EEBE3D" w14:textId="039B9B63" w:rsidR="00620606" w:rsidRPr="00D5651A" w:rsidRDefault="00620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Toplantı karar tutanağına kayıt yapılır.</w:t>
            </w:r>
          </w:p>
        </w:tc>
      </w:tr>
      <w:tr w:rsidR="005A2890" w:rsidRPr="006D2DB5" w14:paraId="74B5D11D" w14:textId="77777777" w:rsidTr="007707D1">
        <w:trPr>
          <w:trHeight w:val="241"/>
        </w:trPr>
        <w:tc>
          <w:tcPr>
            <w:tcW w:w="473" w:type="dxa"/>
          </w:tcPr>
          <w:p w14:paraId="5C0C8451" w14:textId="5875C87C" w:rsidR="00C64038" w:rsidRPr="006D2DB5" w:rsidRDefault="00121BEF" w:rsidP="00C64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7" w:type="dxa"/>
          </w:tcPr>
          <w:p w14:paraId="673CF0F7" w14:textId="650C87E9" w:rsidR="00C64038" w:rsidRPr="00D5651A" w:rsidRDefault="00C64038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Birimlere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Birim İç Değerlendirme Raporu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 hazırlaması için duyurunun yapılması</w:t>
            </w:r>
          </w:p>
        </w:tc>
        <w:tc>
          <w:tcPr>
            <w:tcW w:w="1687" w:type="dxa"/>
          </w:tcPr>
          <w:p w14:paraId="27F50FE5" w14:textId="59FCFD6F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r w:rsidR="00121BEF">
              <w:rPr>
                <w:rFonts w:ascii="Times New Roman" w:hAnsi="Times New Roman" w:cs="Times New Roman"/>
                <w:sz w:val="20"/>
                <w:szCs w:val="20"/>
              </w:rPr>
              <w:t>ayının ilk haftası</w:t>
            </w:r>
          </w:p>
        </w:tc>
        <w:tc>
          <w:tcPr>
            <w:tcW w:w="2868" w:type="dxa"/>
          </w:tcPr>
          <w:p w14:paraId="7F6F87B3" w14:textId="67B2B8ED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Kanıtları ile rapor halinde hazırlanır. </w:t>
            </w:r>
          </w:p>
        </w:tc>
      </w:tr>
      <w:tr w:rsidR="005A2890" w:rsidRPr="006D2DB5" w14:paraId="14882CAF" w14:textId="77777777" w:rsidTr="007707D1">
        <w:trPr>
          <w:trHeight w:val="387"/>
        </w:trPr>
        <w:tc>
          <w:tcPr>
            <w:tcW w:w="473" w:type="dxa"/>
          </w:tcPr>
          <w:p w14:paraId="358A788D" w14:textId="6A52AB3E" w:rsidR="00C64038" w:rsidRPr="006D2DB5" w:rsidRDefault="00121BEF" w:rsidP="00C64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7" w:type="dxa"/>
          </w:tcPr>
          <w:p w14:paraId="1C3F81FB" w14:textId="312A6497" w:rsidR="00C64038" w:rsidRPr="00D5651A" w:rsidRDefault="00C64038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YÖKAK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Gösterge verilerinin 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birimlerden istenmesi için duyuru yapılır</w:t>
            </w:r>
          </w:p>
        </w:tc>
        <w:tc>
          <w:tcPr>
            <w:tcW w:w="1687" w:type="dxa"/>
          </w:tcPr>
          <w:p w14:paraId="4B6A3BF8" w14:textId="51D06ABA" w:rsidR="00C64038" w:rsidRPr="00D5651A" w:rsidRDefault="00121BEF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ayının ilk haftası</w:t>
            </w:r>
            <w:r w:rsidR="00C64038"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</w:tcPr>
          <w:p w14:paraId="458B855D" w14:textId="3DD5EDBE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Sayısal verilerdir.</w:t>
            </w:r>
          </w:p>
        </w:tc>
      </w:tr>
      <w:tr w:rsidR="005A2890" w:rsidRPr="006D2DB5" w14:paraId="238568BF" w14:textId="77777777" w:rsidTr="007707D1">
        <w:trPr>
          <w:trHeight w:val="436"/>
        </w:trPr>
        <w:tc>
          <w:tcPr>
            <w:tcW w:w="473" w:type="dxa"/>
          </w:tcPr>
          <w:p w14:paraId="6685F0AE" w14:textId="44BBE212" w:rsidR="00C64038" w:rsidRPr="006D2DB5" w:rsidRDefault="00121BEF" w:rsidP="00C64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7" w:type="dxa"/>
          </w:tcPr>
          <w:p w14:paraId="186F4165" w14:textId="77777777" w:rsidR="00C64038" w:rsidRDefault="00C64038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Birimlerin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Birim İç Değerlendirme Raporunun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 hazırlayıp Kalite Koordinatörlüğüne gönderilmesi</w:t>
            </w:r>
          </w:p>
          <w:p w14:paraId="3B6F2A50" w14:textId="4D4F68DF" w:rsidR="00F47196" w:rsidRPr="00D5651A" w:rsidRDefault="00F47196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32B71681" w14:textId="5664EF49" w:rsidR="00C64038" w:rsidRPr="00D5651A" w:rsidRDefault="00121BEF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ayının son haftasına kadar</w:t>
            </w:r>
          </w:p>
        </w:tc>
        <w:tc>
          <w:tcPr>
            <w:tcW w:w="2868" w:type="dxa"/>
          </w:tcPr>
          <w:p w14:paraId="34E72BBB" w14:textId="5DA293D6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90" w:rsidRPr="006D2DB5" w14:paraId="7E594AD4" w14:textId="77777777" w:rsidTr="007707D1">
        <w:trPr>
          <w:trHeight w:val="321"/>
        </w:trPr>
        <w:tc>
          <w:tcPr>
            <w:tcW w:w="473" w:type="dxa"/>
          </w:tcPr>
          <w:p w14:paraId="76688717" w14:textId="7AA0F0B6" w:rsidR="00C64038" w:rsidRPr="006D2DB5" w:rsidRDefault="00121BEF" w:rsidP="00C64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37" w:type="dxa"/>
          </w:tcPr>
          <w:p w14:paraId="23138700" w14:textId="3166B0A9" w:rsidR="00C64038" w:rsidRPr="00D5651A" w:rsidRDefault="00C64038" w:rsidP="00C6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 xml:space="preserve">YÖKAK </w:t>
            </w:r>
            <w:r w:rsidRPr="00D565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Gösterge verilerinin </w:t>
            </w:r>
            <w:r w:rsidRPr="00D5651A">
              <w:rPr>
                <w:rFonts w:ascii="Times New Roman" w:hAnsi="Times New Roman" w:cs="Times New Roman"/>
                <w:sz w:val="20"/>
                <w:szCs w:val="20"/>
              </w:rPr>
              <w:t>birimlerden kalite koordinatörlüğüne gönderilmesi</w:t>
            </w:r>
          </w:p>
        </w:tc>
        <w:tc>
          <w:tcPr>
            <w:tcW w:w="1687" w:type="dxa"/>
          </w:tcPr>
          <w:p w14:paraId="3F2ED867" w14:textId="373BA188" w:rsidR="00C64038" w:rsidRPr="00D5651A" w:rsidRDefault="00121BEF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ayının son haftasına kadar</w:t>
            </w:r>
          </w:p>
        </w:tc>
        <w:tc>
          <w:tcPr>
            <w:tcW w:w="2868" w:type="dxa"/>
          </w:tcPr>
          <w:p w14:paraId="0330B340" w14:textId="77777777" w:rsidR="00C64038" w:rsidRPr="00D5651A" w:rsidRDefault="00C64038" w:rsidP="00C64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BEF" w:rsidRPr="006D2DB5" w14:paraId="59D2AF75" w14:textId="77777777" w:rsidTr="007707D1">
        <w:trPr>
          <w:trHeight w:val="376"/>
        </w:trPr>
        <w:tc>
          <w:tcPr>
            <w:tcW w:w="473" w:type="dxa"/>
          </w:tcPr>
          <w:p w14:paraId="0F3ED0CD" w14:textId="2647F6A8" w:rsidR="00121BEF" w:rsidRDefault="00121BEF" w:rsidP="00121B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37" w:type="dxa"/>
          </w:tcPr>
          <w:p w14:paraId="17E56769" w14:textId="77777777" w:rsidR="00121BEF" w:rsidRDefault="00121BEF" w:rsidP="00121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Birim </w:t>
            </w:r>
            <w:r w:rsidRPr="007113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İç Değerlendirme Raporlarının</w:t>
            </w: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 Kalite Yönetim Koordinatörlüğünce kontrol edilmesi</w:t>
            </w:r>
          </w:p>
          <w:p w14:paraId="77DCF02E" w14:textId="77777777" w:rsidR="00121BEF" w:rsidRPr="00711312" w:rsidRDefault="00121BEF" w:rsidP="00121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71F71F40" w14:textId="72CCA892" w:rsidR="00121BEF" w:rsidRPr="00711312" w:rsidRDefault="00D12333" w:rsidP="00121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 yılın </w:t>
            </w:r>
            <w:r w:rsidR="00121BEF">
              <w:rPr>
                <w:rFonts w:ascii="Times New Roman" w:hAnsi="Times New Roman" w:cs="Times New Roman"/>
                <w:sz w:val="20"/>
                <w:szCs w:val="20"/>
              </w:rPr>
              <w:t xml:space="preserve">Şubat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21BEF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ayı içerisinde</w:t>
            </w:r>
            <w:r w:rsidR="00121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</w:tcPr>
          <w:p w14:paraId="3076D4E9" w14:textId="77777777" w:rsidR="00121BEF" w:rsidRPr="00711312" w:rsidRDefault="00121BEF" w:rsidP="00121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33" w:rsidRPr="006D2DB5" w14:paraId="3073BC62" w14:textId="77777777" w:rsidTr="007707D1">
        <w:trPr>
          <w:trHeight w:val="376"/>
        </w:trPr>
        <w:tc>
          <w:tcPr>
            <w:tcW w:w="473" w:type="dxa"/>
          </w:tcPr>
          <w:p w14:paraId="3E684FF0" w14:textId="0A0F9430" w:rsidR="00D12333" w:rsidRPr="006D2DB5" w:rsidRDefault="00D12333" w:rsidP="00D12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37" w:type="dxa"/>
          </w:tcPr>
          <w:p w14:paraId="1B00C00F" w14:textId="77777777" w:rsidR="00D12333" w:rsidRPr="00711312" w:rsidRDefault="00D12333" w:rsidP="00D12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Pr="007113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İç Değerlendirme Raporunun </w:t>
            </w: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>YÖKAK Yönetim Modülüne işlenmesi</w:t>
            </w:r>
          </w:p>
          <w:p w14:paraId="42CF7FD5" w14:textId="77777777" w:rsidR="00D12333" w:rsidRPr="00711312" w:rsidRDefault="00D12333" w:rsidP="00D12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2D67D975" w14:textId="5C86E208" w:rsidR="00D12333" w:rsidRPr="00711312" w:rsidRDefault="00D12333" w:rsidP="00D1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 ayının son haftası</w:t>
            </w:r>
          </w:p>
        </w:tc>
        <w:tc>
          <w:tcPr>
            <w:tcW w:w="2868" w:type="dxa"/>
          </w:tcPr>
          <w:p w14:paraId="2826282D" w14:textId="77777777" w:rsidR="00D12333" w:rsidRPr="006D2DB5" w:rsidRDefault="00057E47" w:rsidP="00D12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D12333" w:rsidRPr="006D2DB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https://yokak.gov.tr/Kgybs</w:t>
              </w:r>
            </w:hyperlink>
          </w:p>
          <w:p w14:paraId="040E377F" w14:textId="77777777" w:rsidR="00D12333" w:rsidRPr="00711312" w:rsidRDefault="00D12333" w:rsidP="00D1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33" w:rsidRPr="006D2DB5" w14:paraId="656F8511" w14:textId="77777777" w:rsidTr="007707D1">
        <w:trPr>
          <w:trHeight w:val="376"/>
        </w:trPr>
        <w:tc>
          <w:tcPr>
            <w:tcW w:w="473" w:type="dxa"/>
          </w:tcPr>
          <w:p w14:paraId="0D01680C" w14:textId="50235EE6" w:rsidR="00D12333" w:rsidRPr="006D2DB5" w:rsidRDefault="00D12333" w:rsidP="00D12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37" w:type="dxa"/>
          </w:tcPr>
          <w:p w14:paraId="0D19A117" w14:textId="77777777" w:rsidR="00D12333" w:rsidRPr="00711312" w:rsidRDefault="00D12333" w:rsidP="00D12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 xml:space="preserve">YÖKAK </w:t>
            </w:r>
            <w:r w:rsidRPr="007113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Gösterge verilerinin </w:t>
            </w:r>
            <w:r w:rsidRPr="00711312">
              <w:rPr>
                <w:rFonts w:ascii="Times New Roman" w:hAnsi="Times New Roman" w:cs="Times New Roman"/>
                <w:sz w:val="20"/>
                <w:szCs w:val="20"/>
              </w:rPr>
              <w:t>YÖKAK Yönetim Modülüne işlenmesi</w:t>
            </w:r>
          </w:p>
          <w:p w14:paraId="0A0142BE" w14:textId="77777777" w:rsidR="00D12333" w:rsidRPr="00711312" w:rsidRDefault="00D12333" w:rsidP="00D12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D6A3735" w14:textId="086C50D3" w:rsidR="00D12333" w:rsidRPr="00711312" w:rsidRDefault="00D12333" w:rsidP="00D1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 ayının son haftası</w:t>
            </w:r>
          </w:p>
        </w:tc>
        <w:tc>
          <w:tcPr>
            <w:tcW w:w="2868" w:type="dxa"/>
          </w:tcPr>
          <w:p w14:paraId="27C42B3A" w14:textId="77777777" w:rsidR="00D12333" w:rsidRPr="006D2DB5" w:rsidRDefault="00057E47" w:rsidP="00D12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D12333" w:rsidRPr="006D2DB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https://yokak.gov.tr/Kgybs</w:t>
              </w:r>
            </w:hyperlink>
          </w:p>
          <w:p w14:paraId="1ED4D156" w14:textId="77777777" w:rsidR="00D12333" w:rsidRPr="00711312" w:rsidRDefault="00D12333" w:rsidP="00D1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333" w:rsidRPr="006D2DB5" w14:paraId="3653A8C0" w14:textId="77777777" w:rsidTr="007707D1">
        <w:trPr>
          <w:trHeight w:val="376"/>
        </w:trPr>
        <w:tc>
          <w:tcPr>
            <w:tcW w:w="473" w:type="dxa"/>
          </w:tcPr>
          <w:p w14:paraId="33A7A6A7" w14:textId="0831E28F" w:rsidR="00D12333" w:rsidRPr="006D2DB5" w:rsidRDefault="00D12333" w:rsidP="00D12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37" w:type="dxa"/>
          </w:tcPr>
          <w:p w14:paraId="41B11E79" w14:textId="1DF64903" w:rsidR="00D12333" w:rsidRPr="00711312" w:rsidRDefault="00D12333" w:rsidP="00D12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“Eğitim ve Öğretim”, “Araştırma ve Geliştirme, Proje ve Yayın”,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Uluslararasılaşma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ve “Topluma Hizmet ve Sosyal Sorumluluk” ana başlıkları altında toplam kırk beş </w:t>
            </w:r>
            <w:r w:rsidRPr="00D123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Üniversite İzleme ve Değerlendirme Göstergeleri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12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birimle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D123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istenmesi üzerine duyurusu yapılır.</w:t>
            </w:r>
          </w:p>
        </w:tc>
        <w:tc>
          <w:tcPr>
            <w:tcW w:w="1687" w:type="dxa"/>
          </w:tcPr>
          <w:p w14:paraId="42EADE93" w14:textId="791B99A0" w:rsidR="00D12333" w:rsidRDefault="00D12333" w:rsidP="00D1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Nisan ayı içerisinde</w:t>
            </w:r>
          </w:p>
        </w:tc>
        <w:tc>
          <w:tcPr>
            <w:tcW w:w="2868" w:type="dxa"/>
          </w:tcPr>
          <w:p w14:paraId="47698658" w14:textId="77777777" w:rsidR="00D12333" w:rsidRDefault="00D12333" w:rsidP="00D12333"/>
        </w:tc>
      </w:tr>
      <w:tr w:rsidR="00D12333" w:rsidRPr="006D2DB5" w14:paraId="11E31EDD" w14:textId="77777777" w:rsidTr="007707D1">
        <w:trPr>
          <w:trHeight w:val="376"/>
        </w:trPr>
        <w:tc>
          <w:tcPr>
            <w:tcW w:w="473" w:type="dxa"/>
          </w:tcPr>
          <w:p w14:paraId="29F1F93B" w14:textId="732F174F" w:rsidR="00D12333" w:rsidRDefault="00D12333" w:rsidP="00D12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37" w:type="dxa"/>
          </w:tcPr>
          <w:p w14:paraId="42F3042E" w14:textId="0C5F9554" w:rsidR="00D12333" w:rsidRPr="007707D1" w:rsidRDefault="00D12333" w:rsidP="00D123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Birimlerden gelen </w:t>
            </w:r>
            <w:r w:rsidRPr="00F471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Üniversite İzleme ve Değerlendirme Göstergeleri </w:t>
            </w:r>
            <w:r w:rsidRPr="00D123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kalite</w:t>
            </w:r>
            <w:r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koordinatörlüğü tarafından </w:t>
            </w:r>
            <w:proofErr w:type="spellStart"/>
            <w:r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raporlaştırılır</w:t>
            </w:r>
            <w:proofErr w:type="spellEnd"/>
            <w:r w:rsidRPr="00F47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üst yönetime sunu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lur</w:t>
            </w:r>
          </w:p>
        </w:tc>
        <w:tc>
          <w:tcPr>
            <w:tcW w:w="1687" w:type="dxa"/>
          </w:tcPr>
          <w:p w14:paraId="7FF437F1" w14:textId="4CDB06AC" w:rsidR="00D12333" w:rsidRDefault="00D12333" w:rsidP="00D1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66">
              <w:rPr>
                <w:rFonts w:ascii="Times New Roman" w:hAnsi="Times New Roman" w:cs="Times New Roman"/>
                <w:sz w:val="20"/>
                <w:szCs w:val="20"/>
              </w:rPr>
              <w:t xml:space="preserve">Mayıs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ayı başında</w:t>
            </w:r>
          </w:p>
        </w:tc>
        <w:tc>
          <w:tcPr>
            <w:tcW w:w="2868" w:type="dxa"/>
          </w:tcPr>
          <w:p w14:paraId="57131395" w14:textId="77777777" w:rsidR="00D12333" w:rsidRDefault="00D12333" w:rsidP="00D12333"/>
        </w:tc>
      </w:tr>
      <w:tr w:rsidR="00D12333" w:rsidRPr="006D2DB5" w14:paraId="3F84680D" w14:textId="77777777" w:rsidTr="007707D1">
        <w:trPr>
          <w:trHeight w:val="522"/>
        </w:trPr>
        <w:tc>
          <w:tcPr>
            <w:tcW w:w="473" w:type="dxa"/>
          </w:tcPr>
          <w:p w14:paraId="06783A44" w14:textId="15A29BB7" w:rsidR="00D12333" w:rsidRDefault="00D12333" w:rsidP="00D12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37" w:type="dxa"/>
          </w:tcPr>
          <w:p w14:paraId="4D60010B" w14:textId="4CA7151A" w:rsidR="00D12333" w:rsidRPr="007707D1" w:rsidRDefault="00D12333" w:rsidP="00D123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266">
              <w:rPr>
                <w:rFonts w:ascii="Times New Roman" w:hAnsi="Times New Roman" w:cs="Times New Roman"/>
                <w:sz w:val="20"/>
                <w:szCs w:val="20"/>
              </w:rPr>
              <w:t xml:space="preserve">Yönetim tarafından onaylanan gelen </w:t>
            </w:r>
            <w:r w:rsidRPr="003042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Üniversite İzleme ve Değerlendirme Göstergeleri </w:t>
            </w:r>
            <w:r w:rsidRPr="00304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YÖKSİS Modülüne girilir.</w:t>
            </w:r>
          </w:p>
        </w:tc>
        <w:tc>
          <w:tcPr>
            <w:tcW w:w="1687" w:type="dxa"/>
          </w:tcPr>
          <w:p w14:paraId="7714E1A1" w14:textId="447688E3" w:rsidR="00D12333" w:rsidRDefault="00D12333" w:rsidP="00D1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66">
              <w:rPr>
                <w:rFonts w:ascii="Times New Roman" w:hAnsi="Times New Roman" w:cs="Times New Roman"/>
                <w:sz w:val="20"/>
                <w:szCs w:val="20"/>
              </w:rPr>
              <w:t>Mayı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son haftası</w:t>
            </w:r>
          </w:p>
        </w:tc>
        <w:tc>
          <w:tcPr>
            <w:tcW w:w="2868" w:type="dxa"/>
          </w:tcPr>
          <w:p w14:paraId="7720C722" w14:textId="0FBC6DE2" w:rsidR="00D12333" w:rsidRDefault="00057E47" w:rsidP="00D12333">
            <w:hyperlink r:id="rId9" w:history="1">
              <w:r w:rsidR="00D12333" w:rsidRPr="0030426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https://yoksis.yok.gov.tr/</w:t>
              </w:r>
            </w:hyperlink>
          </w:p>
        </w:tc>
      </w:tr>
      <w:tr w:rsidR="00D12333" w:rsidRPr="006D2DB5" w14:paraId="210CB4D8" w14:textId="77777777" w:rsidTr="007707D1">
        <w:trPr>
          <w:trHeight w:val="376"/>
        </w:trPr>
        <w:tc>
          <w:tcPr>
            <w:tcW w:w="473" w:type="dxa"/>
          </w:tcPr>
          <w:p w14:paraId="230F286A" w14:textId="0D76A556" w:rsidR="00D12333" w:rsidRDefault="00502257" w:rsidP="00D12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37" w:type="dxa"/>
          </w:tcPr>
          <w:p w14:paraId="178E36DD" w14:textId="43A84B9F" w:rsidR="00D12333" w:rsidRPr="00711312" w:rsidRDefault="00502257" w:rsidP="00D12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2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Akademik personel ve idari personel memnuniyet anketi </w:t>
            </w:r>
            <w:r w:rsidRPr="00502257">
              <w:rPr>
                <w:rFonts w:ascii="Times New Roman" w:hAnsi="Times New Roman" w:cs="Times New Roman"/>
                <w:sz w:val="20"/>
                <w:szCs w:val="20"/>
              </w:rPr>
              <w:t>Personel Daire Başkanlığı tarafından yapılır</w:t>
            </w:r>
          </w:p>
        </w:tc>
        <w:tc>
          <w:tcPr>
            <w:tcW w:w="1687" w:type="dxa"/>
          </w:tcPr>
          <w:p w14:paraId="45DB7348" w14:textId="273F8711" w:rsidR="00D12333" w:rsidRDefault="00502257" w:rsidP="00D1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yıl sonunda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olmak üzere yılda bir kez</w:t>
            </w:r>
          </w:p>
        </w:tc>
        <w:tc>
          <w:tcPr>
            <w:tcW w:w="2868" w:type="dxa"/>
          </w:tcPr>
          <w:p w14:paraId="0EE27770" w14:textId="53809F27" w:rsidR="00D12333" w:rsidRPr="00502257" w:rsidRDefault="00502257" w:rsidP="00D12333">
            <w:pPr>
              <w:rPr>
                <w:rFonts w:ascii="Times New Roman" w:hAnsi="Times New Roman" w:cs="Times New Roman"/>
              </w:rPr>
            </w:pPr>
            <w:r w:rsidRPr="00502257">
              <w:rPr>
                <w:rFonts w:ascii="Times New Roman" w:hAnsi="Times New Roman" w:cs="Times New Roman"/>
                <w:sz w:val="20"/>
              </w:rPr>
              <w:t>Kalite Koordinatörlüğünce</w:t>
            </w:r>
            <w:r>
              <w:rPr>
                <w:rFonts w:ascii="Times New Roman" w:hAnsi="Times New Roman" w:cs="Times New Roman"/>
                <w:sz w:val="20"/>
              </w:rPr>
              <w:t xml:space="preserve"> sonuçların duyurulması amacıyla Personel Daire Başkanlığına resmi yazı yazılır.</w:t>
            </w:r>
          </w:p>
        </w:tc>
      </w:tr>
      <w:tr w:rsidR="00D12333" w:rsidRPr="006D2DB5" w14:paraId="37DDC0AB" w14:textId="77777777" w:rsidTr="007707D1">
        <w:trPr>
          <w:trHeight w:val="376"/>
        </w:trPr>
        <w:tc>
          <w:tcPr>
            <w:tcW w:w="473" w:type="dxa"/>
          </w:tcPr>
          <w:p w14:paraId="624C5C5E" w14:textId="03ECFF31" w:rsidR="00D12333" w:rsidRDefault="00502257" w:rsidP="00D12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37" w:type="dxa"/>
          </w:tcPr>
          <w:p w14:paraId="26807FE1" w14:textId="1D3DFF07" w:rsidR="00D12333" w:rsidRPr="00711312" w:rsidRDefault="00502257" w:rsidP="00D12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2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Öğrenci memnuniyet anketi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 tarafından yapılır.</w:t>
            </w:r>
          </w:p>
        </w:tc>
        <w:tc>
          <w:tcPr>
            <w:tcW w:w="1687" w:type="dxa"/>
          </w:tcPr>
          <w:p w14:paraId="2AB6ACA3" w14:textId="6CDACDDE" w:rsidR="00D12333" w:rsidRDefault="00502257" w:rsidP="00D1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Yılda iki kez (güz ve bahar yarıyılı sonu)</w:t>
            </w:r>
          </w:p>
        </w:tc>
        <w:tc>
          <w:tcPr>
            <w:tcW w:w="2868" w:type="dxa"/>
          </w:tcPr>
          <w:p w14:paraId="3D09B126" w14:textId="166813CF" w:rsidR="00D12333" w:rsidRPr="00502257" w:rsidRDefault="00502257" w:rsidP="00D12333">
            <w:pPr>
              <w:rPr>
                <w:rFonts w:ascii="Times New Roman" w:hAnsi="Times New Roman" w:cs="Times New Roman"/>
              </w:rPr>
            </w:pPr>
            <w:r w:rsidRPr="00502257">
              <w:rPr>
                <w:rFonts w:ascii="Times New Roman" w:hAnsi="Times New Roman" w:cs="Times New Roman"/>
                <w:sz w:val="20"/>
              </w:rPr>
              <w:t xml:space="preserve">Kalite Koordinatörlüğünce </w:t>
            </w:r>
            <w:r>
              <w:rPr>
                <w:rFonts w:ascii="Times New Roman" w:hAnsi="Times New Roman" w:cs="Times New Roman"/>
                <w:sz w:val="20"/>
              </w:rPr>
              <w:t>sonuçların duyurulması amacıyla Öğrenci İşleri Daire Başkanlığına resmi yazı yazılır.</w:t>
            </w:r>
          </w:p>
        </w:tc>
      </w:tr>
      <w:tr w:rsidR="00502257" w:rsidRPr="006D2DB5" w14:paraId="413143D3" w14:textId="77777777" w:rsidTr="007707D1">
        <w:trPr>
          <w:trHeight w:val="376"/>
        </w:trPr>
        <w:tc>
          <w:tcPr>
            <w:tcW w:w="473" w:type="dxa"/>
          </w:tcPr>
          <w:p w14:paraId="3694814A" w14:textId="6B68432D" w:rsidR="00502257" w:rsidRDefault="00502257" w:rsidP="00D12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37" w:type="dxa"/>
          </w:tcPr>
          <w:p w14:paraId="7A30B48B" w14:textId="0C3F61AB" w:rsidR="00502257" w:rsidRPr="00711312" w:rsidRDefault="00502257" w:rsidP="00D12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Üniversitede uygulanan kalite yönetim sistemine temel oluşturan standardın şartlarının karşılanmasına yönelik planlanan çalışmaların yürütülmesi</w:t>
            </w:r>
          </w:p>
        </w:tc>
        <w:tc>
          <w:tcPr>
            <w:tcW w:w="1687" w:type="dxa"/>
          </w:tcPr>
          <w:p w14:paraId="398B2F55" w14:textId="7ADE633F" w:rsidR="00502257" w:rsidRDefault="00502257" w:rsidP="00D1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</w:tcPr>
          <w:p w14:paraId="2BA3AD04" w14:textId="77777777" w:rsidR="00502257" w:rsidRDefault="00502257" w:rsidP="00D12333"/>
        </w:tc>
      </w:tr>
      <w:tr w:rsidR="00502257" w:rsidRPr="006D2DB5" w14:paraId="2CDF6959" w14:textId="77777777" w:rsidTr="007707D1">
        <w:trPr>
          <w:trHeight w:val="376"/>
        </w:trPr>
        <w:tc>
          <w:tcPr>
            <w:tcW w:w="473" w:type="dxa"/>
          </w:tcPr>
          <w:p w14:paraId="4978E346" w14:textId="4D97525E" w:rsidR="00502257" w:rsidRDefault="00502257" w:rsidP="00D123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37" w:type="dxa"/>
          </w:tcPr>
          <w:p w14:paraId="3B0608C3" w14:textId="77777777" w:rsidR="00502257" w:rsidRDefault="00502257" w:rsidP="005022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İç tetkik planlanması ve duyurulması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B3D397" w14:textId="77777777" w:rsidR="00502257" w:rsidRPr="00711312" w:rsidRDefault="00502257" w:rsidP="00D123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36C9158F" w14:textId="04507B1D" w:rsidR="00502257" w:rsidRDefault="00502257" w:rsidP="00D1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Eylül ayı</w:t>
            </w:r>
          </w:p>
        </w:tc>
        <w:tc>
          <w:tcPr>
            <w:tcW w:w="2868" w:type="dxa"/>
          </w:tcPr>
          <w:p w14:paraId="5B4CD049" w14:textId="77777777" w:rsidR="00502257" w:rsidRDefault="00502257" w:rsidP="00D12333"/>
        </w:tc>
      </w:tr>
      <w:tr w:rsidR="00502257" w:rsidRPr="006D2DB5" w14:paraId="5BAA6EF6" w14:textId="77777777" w:rsidTr="007707D1">
        <w:trPr>
          <w:trHeight w:val="376"/>
        </w:trPr>
        <w:tc>
          <w:tcPr>
            <w:tcW w:w="473" w:type="dxa"/>
          </w:tcPr>
          <w:p w14:paraId="3A87D230" w14:textId="43DC6625" w:rsidR="00502257" w:rsidRDefault="00502257" w:rsidP="00502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37" w:type="dxa"/>
          </w:tcPr>
          <w:p w14:paraId="079749D1" w14:textId="2F939E94" w:rsidR="00502257" w:rsidRPr="00711312" w:rsidRDefault="00502257" w:rsidP="005022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İç tetkikin yapılması</w:t>
            </w:r>
          </w:p>
        </w:tc>
        <w:tc>
          <w:tcPr>
            <w:tcW w:w="1687" w:type="dxa"/>
          </w:tcPr>
          <w:p w14:paraId="51F78A40" w14:textId="51788BC4" w:rsidR="00502257" w:rsidRDefault="00502257" w:rsidP="0050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Kasım ayı</w:t>
            </w:r>
          </w:p>
        </w:tc>
        <w:tc>
          <w:tcPr>
            <w:tcW w:w="2868" w:type="dxa"/>
          </w:tcPr>
          <w:p w14:paraId="207FA35A" w14:textId="77777777" w:rsidR="00502257" w:rsidRDefault="00502257" w:rsidP="00502257"/>
        </w:tc>
      </w:tr>
      <w:tr w:rsidR="00502257" w:rsidRPr="006D2DB5" w14:paraId="1754EF70" w14:textId="77777777" w:rsidTr="007707D1">
        <w:trPr>
          <w:trHeight w:val="376"/>
        </w:trPr>
        <w:tc>
          <w:tcPr>
            <w:tcW w:w="473" w:type="dxa"/>
          </w:tcPr>
          <w:p w14:paraId="6D9B7F10" w14:textId="7D4CAC0F" w:rsidR="00502257" w:rsidRPr="006D2DB5" w:rsidRDefault="00502257" w:rsidP="00502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37" w:type="dxa"/>
          </w:tcPr>
          <w:p w14:paraId="016683A0" w14:textId="43AB134B" w:rsidR="00502257" w:rsidRPr="00711312" w:rsidRDefault="00502257" w:rsidP="005022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İç tetkik raporu doğrultusunda Yönetim Gözden Geçirme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(YGG)</w:t>
            </w: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 xml:space="preserve"> Toplantısı yapılması</w:t>
            </w:r>
          </w:p>
        </w:tc>
        <w:tc>
          <w:tcPr>
            <w:tcW w:w="1687" w:type="dxa"/>
          </w:tcPr>
          <w:p w14:paraId="54D43983" w14:textId="0C3DB831" w:rsidR="00502257" w:rsidRPr="00711312" w:rsidRDefault="00502257" w:rsidP="0050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ayı</w:t>
            </w:r>
          </w:p>
        </w:tc>
        <w:tc>
          <w:tcPr>
            <w:tcW w:w="2868" w:type="dxa"/>
          </w:tcPr>
          <w:p w14:paraId="6CAF2CC2" w14:textId="77777777" w:rsidR="00502257" w:rsidRPr="00711312" w:rsidRDefault="00502257" w:rsidP="0050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7D1" w:rsidRPr="006D2DB5" w14:paraId="600C85C5" w14:textId="77777777" w:rsidTr="007707D1">
        <w:trPr>
          <w:trHeight w:val="376"/>
        </w:trPr>
        <w:tc>
          <w:tcPr>
            <w:tcW w:w="473" w:type="dxa"/>
          </w:tcPr>
          <w:p w14:paraId="3A939A9E" w14:textId="2C22F0C4" w:rsidR="007707D1" w:rsidRPr="006D2DB5" w:rsidRDefault="007707D1" w:rsidP="00770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37" w:type="dxa"/>
          </w:tcPr>
          <w:p w14:paraId="4B9F630F" w14:textId="4904B674" w:rsidR="007707D1" w:rsidRPr="00711312" w:rsidRDefault="007707D1" w:rsidP="00770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C23">
              <w:rPr>
                <w:rFonts w:ascii="Times New Roman" w:hAnsi="Times New Roman" w:cs="Times New Roman"/>
                <w:sz w:val="20"/>
                <w:szCs w:val="20"/>
              </w:rPr>
              <w:t>Yıl sonu</w:t>
            </w:r>
            <w:proofErr w:type="gramEnd"/>
            <w:r w:rsidRPr="004D6C23">
              <w:rPr>
                <w:rFonts w:ascii="Times New Roman" w:hAnsi="Times New Roman" w:cs="Times New Roman"/>
                <w:sz w:val="20"/>
                <w:szCs w:val="20"/>
              </w:rPr>
              <w:t xml:space="preserve"> değerlendirmesi, faaliyet raporu hazırlama</w:t>
            </w:r>
          </w:p>
        </w:tc>
        <w:tc>
          <w:tcPr>
            <w:tcW w:w="1687" w:type="dxa"/>
          </w:tcPr>
          <w:p w14:paraId="3CA8111D" w14:textId="7350A5E1" w:rsidR="007707D1" w:rsidRPr="00711312" w:rsidRDefault="007707D1" w:rsidP="0077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23"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ayı</w:t>
            </w:r>
          </w:p>
        </w:tc>
        <w:tc>
          <w:tcPr>
            <w:tcW w:w="2868" w:type="dxa"/>
          </w:tcPr>
          <w:p w14:paraId="16A55723" w14:textId="77777777" w:rsidR="007707D1" w:rsidRPr="00711312" w:rsidRDefault="007707D1" w:rsidP="00770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7D1" w:rsidRPr="006D2DB5" w14:paraId="6043E38D" w14:textId="77777777" w:rsidTr="007707D1">
        <w:trPr>
          <w:trHeight w:val="376"/>
        </w:trPr>
        <w:tc>
          <w:tcPr>
            <w:tcW w:w="473" w:type="dxa"/>
          </w:tcPr>
          <w:p w14:paraId="6835E67B" w14:textId="097D2D7F" w:rsidR="007707D1" w:rsidRPr="006D2DB5" w:rsidRDefault="007707D1" w:rsidP="00770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37" w:type="dxa"/>
          </w:tcPr>
          <w:p w14:paraId="76D7E50E" w14:textId="73DC6371" w:rsidR="007707D1" w:rsidRPr="00711312" w:rsidRDefault="007707D1" w:rsidP="007707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Kalite komisyon toplantısı ve dış paydaş toplantısı ile yıl açılışı </w:t>
            </w:r>
          </w:p>
        </w:tc>
        <w:tc>
          <w:tcPr>
            <w:tcW w:w="1687" w:type="dxa"/>
          </w:tcPr>
          <w:p w14:paraId="537B4B43" w14:textId="4404ACE7" w:rsidR="007707D1" w:rsidRPr="00711312" w:rsidRDefault="007707D1" w:rsidP="0077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7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Ocak 2024</w:t>
            </w:r>
          </w:p>
        </w:tc>
        <w:tc>
          <w:tcPr>
            <w:tcW w:w="2868" w:type="dxa"/>
          </w:tcPr>
          <w:p w14:paraId="3C0328E0" w14:textId="77777777" w:rsidR="007707D1" w:rsidRPr="00711312" w:rsidRDefault="007707D1" w:rsidP="00770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AF68FC" w14:textId="5DCC078E" w:rsidR="004D6C23" w:rsidRPr="00F47196" w:rsidRDefault="004D6C23">
      <w:pPr>
        <w:rPr>
          <w:rFonts w:cstheme="minorHAnsi"/>
          <w:b/>
          <w:bCs/>
          <w:color w:val="FF0000"/>
          <w:sz w:val="18"/>
          <w:szCs w:val="18"/>
        </w:rPr>
      </w:pPr>
    </w:p>
    <w:sectPr w:rsidR="004D6C23" w:rsidRPr="00F47196" w:rsidSect="00BE78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73" w:right="1276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C989" w14:textId="77777777" w:rsidR="00057E47" w:rsidRDefault="00057E47" w:rsidP="00497A36">
      <w:pPr>
        <w:spacing w:after="0" w:line="240" w:lineRule="auto"/>
      </w:pPr>
      <w:r>
        <w:separator/>
      </w:r>
    </w:p>
  </w:endnote>
  <w:endnote w:type="continuationSeparator" w:id="0">
    <w:p w14:paraId="55D217D3" w14:textId="77777777" w:rsidR="00057E47" w:rsidRDefault="00057E47" w:rsidP="0049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F31F" w14:textId="77777777" w:rsidR="005A7A4E" w:rsidRDefault="005A7A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450"/>
      <w:gridCol w:w="3559"/>
      <w:gridCol w:w="3065"/>
    </w:tblGrid>
    <w:tr w:rsidR="00DC0883" w:rsidRPr="002C59E4" w14:paraId="27870AB5" w14:textId="77777777" w:rsidTr="00923BF4">
      <w:trPr>
        <w:trHeight w:val="307"/>
      </w:trPr>
      <w:tc>
        <w:tcPr>
          <w:tcW w:w="445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E7ABCD4" w14:textId="263794DB" w:rsidR="00DC0883" w:rsidRPr="006A36A6" w:rsidRDefault="00DC0883" w:rsidP="006A36A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6A36A6">
            <w:rPr>
              <w:rFonts w:ascii="Times New Roman" w:hAnsi="Times New Roman" w:cs="Times New Roman"/>
              <w:sz w:val="24"/>
              <w:szCs w:val="16"/>
            </w:rPr>
            <w:t>Hazırlayan</w:t>
          </w:r>
        </w:p>
      </w:tc>
      <w:tc>
        <w:tcPr>
          <w:tcW w:w="3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AABBA7" w14:textId="77777777" w:rsidR="00DC0883" w:rsidRPr="006A36A6" w:rsidRDefault="00DC0883" w:rsidP="006A36A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 w:rsidRPr="006A36A6">
            <w:rPr>
              <w:rFonts w:ascii="Times New Roman" w:hAnsi="Times New Roman" w:cs="Times New Roman"/>
              <w:sz w:val="24"/>
              <w:szCs w:val="16"/>
            </w:rPr>
            <w:t>Sistem Onayı</w:t>
          </w:r>
        </w:p>
      </w:tc>
      <w:tc>
        <w:tcPr>
          <w:tcW w:w="306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1EDB6B4" w14:textId="3D5651A7" w:rsidR="00DC0883" w:rsidRPr="006A36A6" w:rsidRDefault="00DC0883" w:rsidP="006A36A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 w:rsidRPr="006A36A6">
            <w:rPr>
              <w:rFonts w:ascii="Times New Roman" w:hAnsi="Times New Roman" w:cs="Times New Roman"/>
              <w:sz w:val="24"/>
              <w:szCs w:val="16"/>
            </w:rPr>
            <w:t>Yürürlük Onayı</w:t>
          </w:r>
        </w:p>
      </w:tc>
    </w:tr>
    <w:tr w:rsidR="00DC0883" w:rsidRPr="002C59E4" w14:paraId="4B0C1D54" w14:textId="77777777" w:rsidTr="00923BF4">
      <w:trPr>
        <w:trHeight w:val="150"/>
      </w:trPr>
      <w:tc>
        <w:tcPr>
          <w:tcW w:w="445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2B28A24" w14:textId="33874112" w:rsidR="00DC0883" w:rsidRPr="006A36A6" w:rsidRDefault="00DC0883" w:rsidP="006A36A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 w:rsidRPr="006A36A6">
            <w:rPr>
              <w:rFonts w:ascii="Times New Roman" w:hAnsi="Times New Roman" w:cs="Times New Roman"/>
              <w:sz w:val="24"/>
              <w:szCs w:val="16"/>
            </w:rPr>
            <w:t>Bölüm Kalite Sorumlusu</w:t>
          </w:r>
        </w:p>
      </w:tc>
      <w:tc>
        <w:tcPr>
          <w:tcW w:w="3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6A2607" w14:textId="66D81B5D" w:rsidR="00DC0883" w:rsidRPr="006A36A6" w:rsidRDefault="00DC0883" w:rsidP="006A36A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 w:rsidRPr="006A36A6">
            <w:rPr>
              <w:rFonts w:ascii="Times New Roman" w:hAnsi="Times New Roman" w:cs="Times New Roman"/>
              <w:sz w:val="24"/>
              <w:szCs w:val="16"/>
            </w:rPr>
            <w:t>Kalite Koordinatörü</w:t>
          </w:r>
        </w:p>
      </w:tc>
      <w:tc>
        <w:tcPr>
          <w:tcW w:w="306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1418EB3" w14:textId="0B9EB819" w:rsidR="00DC0883" w:rsidRPr="006A36A6" w:rsidRDefault="00DC0883" w:rsidP="006A36A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 w:rsidRPr="006A36A6">
            <w:rPr>
              <w:rFonts w:ascii="Times New Roman" w:hAnsi="Times New Roman" w:cs="Times New Roman"/>
              <w:sz w:val="24"/>
              <w:szCs w:val="16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3F09C69C" w14:textId="77777777" w:rsidR="003B4FE9" w:rsidRDefault="003B4F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EC90" w14:textId="77777777" w:rsidR="005A7A4E" w:rsidRDefault="005A7A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F8362" w14:textId="77777777" w:rsidR="00057E47" w:rsidRDefault="00057E47" w:rsidP="00497A36">
      <w:pPr>
        <w:spacing w:after="0" w:line="240" w:lineRule="auto"/>
      </w:pPr>
      <w:r>
        <w:separator/>
      </w:r>
    </w:p>
  </w:footnote>
  <w:footnote w:type="continuationSeparator" w:id="0">
    <w:p w14:paraId="795D1E64" w14:textId="77777777" w:rsidR="00057E47" w:rsidRDefault="00057E47" w:rsidP="0049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5765" w14:textId="77777777" w:rsidR="005A7A4E" w:rsidRDefault="005A7A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  <w:gridCol w:w="5905"/>
      <w:gridCol w:w="2106"/>
      <w:gridCol w:w="1296"/>
    </w:tblGrid>
    <w:tr w:rsidR="00DC0883" w:rsidRPr="002C59E4" w14:paraId="4C0B2558" w14:textId="77777777" w:rsidTr="00D94837">
      <w:trPr>
        <w:trHeight w:val="186"/>
      </w:trPr>
      <w:tc>
        <w:tcPr>
          <w:tcW w:w="1609" w:type="dxa"/>
          <w:vMerge w:val="restart"/>
          <w:vAlign w:val="center"/>
        </w:tcPr>
        <w:p w14:paraId="24886826" w14:textId="77777777" w:rsidR="00DC0883" w:rsidRPr="002C59E4" w:rsidRDefault="00DC0883" w:rsidP="00DC0883">
          <w:pPr>
            <w:pStyle w:val="stBilgi"/>
          </w:pPr>
          <w:r w:rsidRPr="002C59E4">
            <w:rPr>
              <w:noProof/>
              <w:lang w:eastAsia="tr-TR"/>
            </w:rPr>
            <w:drawing>
              <wp:inline distT="0" distB="0" distL="0" distR="0" wp14:anchorId="545494F8" wp14:editId="4BE3C17D">
                <wp:extent cx="791210" cy="791210"/>
                <wp:effectExtent l="0" t="0" r="8890" b="8890"/>
                <wp:docPr id="420631441" name="Resim 420631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5" w:type="dxa"/>
          <w:vMerge w:val="restart"/>
          <w:vAlign w:val="center"/>
        </w:tcPr>
        <w:p w14:paraId="20103BD2" w14:textId="1906372B" w:rsidR="00DC0883" w:rsidRPr="002C59E4" w:rsidRDefault="00D94837" w:rsidP="00D9483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YILLIK </w:t>
          </w:r>
          <w:r w:rsidR="006B4D11">
            <w:rPr>
              <w:rFonts w:ascii="Times New Roman" w:hAnsi="Times New Roman" w:cs="Times New Roman"/>
              <w:b/>
              <w:sz w:val="24"/>
              <w:szCs w:val="24"/>
            </w:rPr>
            <w:t>FAALİYET TAKVİMİ</w:t>
          </w:r>
        </w:p>
      </w:tc>
      <w:tc>
        <w:tcPr>
          <w:tcW w:w="2106" w:type="dxa"/>
          <w:vAlign w:val="center"/>
        </w:tcPr>
        <w:p w14:paraId="29D39BBE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296" w:type="dxa"/>
          <w:vAlign w:val="center"/>
        </w:tcPr>
        <w:p w14:paraId="360A8132" w14:textId="5DFB601C" w:rsidR="00DC0883" w:rsidRPr="00D94837" w:rsidRDefault="00423908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YD.075</w:t>
          </w:r>
        </w:p>
      </w:tc>
    </w:tr>
    <w:tr w:rsidR="00DC0883" w:rsidRPr="002C59E4" w14:paraId="2ADA237C" w14:textId="77777777" w:rsidTr="00D94837">
      <w:trPr>
        <w:trHeight w:val="186"/>
      </w:trPr>
      <w:tc>
        <w:tcPr>
          <w:tcW w:w="1609" w:type="dxa"/>
          <w:vMerge/>
          <w:vAlign w:val="center"/>
        </w:tcPr>
        <w:p w14:paraId="62A47410" w14:textId="77777777" w:rsidR="00DC0883" w:rsidRPr="002C59E4" w:rsidRDefault="00DC0883" w:rsidP="00DC0883">
          <w:pPr>
            <w:pStyle w:val="stBilgi"/>
          </w:pPr>
        </w:p>
      </w:tc>
      <w:tc>
        <w:tcPr>
          <w:tcW w:w="5905" w:type="dxa"/>
          <w:vMerge/>
          <w:vAlign w:val="center"/>
        </w:tcPr>
        <w:p w14:paraId="5A057482" w14:textId="77777777" w:rsidR="00DC0883" w:rsidRPr="002C59E4" w:rsidRDefault="00DC0883" w:rsidP="00DC0883">
          <w:pPr>
            <w:pStyle w:val="stBilgi"/>
          </w:pPr>
        </w:p>
      </w:tc>
      <w:tc>
        <w:tcPr>
          <w:tcW w:w="2106" w:type="dxa"/>
          <w:vAlign w:val="center"/>
        </w:tcPr>
        <w:p w14:paraId="1E53923E" w14:textId="4D2B1BA1" w:rsidR="00DC0883" w:rsidRPr="00D94837" w:rsidRDefault="00BF4957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 xml:space="preserve">İlk Yayın </w:t>
          </w:r>
          <w:r w:rsidR="00DC0883" w:rsidRPr="00D94837">
            <w:rPr>
              <w:rFonts w:ascii="Times New Roman" w:hAnsi="Times New Roman" w:cs="Times New Roman"/>
              <w:sz w:val="24"/>
              <w:szCs w:val="24"/>
            </w:rPr>
            <w:t>Tarihi</w:t>
          </w:r>
        </w:p>
      </w:tc>
      <w:tc>
        <w:tcPr>
          <w:tcW w:w="1296" w:type="dxa"/>
          <w:vAlign w:val="center"/>
        </w:tcPr>
        <w:p w14:paraId="071E2766" w14:textId="32D8B590" w:rsidR="00DC0883" w:rsidRPr="00D94837" w:rsidRDefault="00BF4957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09</w:t>
          </w:r>
          <w:r w:rsidR="00B82C14" w:rsidRPr="00D94837">
            <w:rPr>
              <w:rFonts w:ascii="Times New Roman" w:hAnsi="Times New Roman" w:cs="Times New Roman"/>
              <w:b/>
              <w:sz w:val="24"/>
              <w:szCs w:val="24"/>
            </w:rPr>
            <w:t>.03.2023</w:t>
          </w:r>
        </w:p>
      </w:tc>
    </w:tr>
    <w:tr w:rsidR="00DC0883" w:rsidRPr="002C59E4" w14:paraId="5F3E10B4" w14:textId="77777777" w:rsidTr="00D94837">
      <w:trPr>
        <w:trHeight w:val="186"/>
      </w:trPr>
      <w:tc>
        <w:tcPr>
          <w:tcW w:w="1609" w:type="dxa"/>
          <w:vMerge/>
          <w:vAlign w:val="center"/>
        </w:tcPr>
        <w:p w14:paraId="0D902511" w14:textId="77777777" w:rsidR="00DC0883" w:rsidRPr="002C59E4" w:rsidRDefault="00DC0883" w:rsidP="00DC0883">
          <w:pPr>
            <w:pStyle w:val="stBilgi"/>
          </w:pPr>
        </w:p>
      </w:tc>
      <w:tc>
        <w:tcPr>
          <w:tcW w:w="5905" w:type="dxa"/>
          <w:vMerge/>
          <w:vAlign w:val="center"/>
        </w:tcPr>
        <w:p w14:paraId="6DEAA88F" w14:textId="77777777" w:rsidR="00DC0883" w:rsidRPr="002C59E4" w:rsidRDefault="00DC0883" w:rsidP="00DC0883">
          <w:pPr>
            <w:pStyle w:val="stBilgi"/>
          </w:pPr>
        </w:p>
      </w:tc>
      <w:tc>
        <w:tcPr>
          <w:tcW w:w="2106" w:type="dxa"/>
          <w:vAlign w:val="center"/>
        </w:tcPr>
        <w:p w14:paraId="5E51564E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296" w:type="dxa"/>
          <w:vAlign w:val="center"/>
        </w:tcPr>
        <w:p w14:paraId="7168DEF3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DC0883" w:rsidRPr="002C59E4" w14:paraId="4F89B60F" w14:textId="77777777" w:rsidTr="00D94837">
      <w:trPr>
        <w:trHeight w:val="186"/>
      </w:trPr>
      <w:tc>
        <w:tcPr>
          <w:tcW w:w="1609" w:type="dxa"/>
          <w:vMerge/>
          <w:vAlign w:val="center"/>
        </w:tcPr>
        <w:p w14:paraId="6B13B01D" w14:textId="77777777" w:rsidR="00DC0883" w:rsidRPr="002C59E4" w:rsidRDefault="00DC0883" w:rsidP="00DC0883">
          <w:pPr>
            <w:pStyle w:val="stBilgi"/>
          </w:pPr>
        </w:p>
      </w:tc>
      <w:tc>
        <w:tcPr>
          <w:tcW w:w="5905" w:type="dxa"/>
          <w:vMerge/>
          <w:vAlign w:val="center"/>
        </w:tcPr>
        <w:p w14:paraId="6D5849DC" w14:textId="77777777" w:rsidR="00DC0883" w:rsidRPr="002C59E4" w:rsidRDefault="00DC0883" w:rsidP="00DC0883">
          <w:pPr>
            <w:pStyle w:val="stBilgi"/>
          </w:pPr>
        </w:p>
      </w:tc>
      <w:tc>
        <w:tcPr>
          <w:tcW w:w="2106" w:type="dxa"/>
          <w:vAlign w:val="center"/>
        </w:tcPr>
        <w:p w14:paraId="6F166A8A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296" w:type="dxa"/>
          <w:vAlign w:val="center"/>
        </w:tcPr>
        <w:p w14:paraId="4A022672" w14:textId="4EDB7069" w:rsidR="00DC0883" w:rsidRPr="00D94837" w:rsidRDefault="00BF4957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DC0883" w:rsidRPr="002C59E4" w14:paraId="11F7390E" w14:textId="77777777" w:rsidTr="00D94837">
      <w:trPr>
        <w:trHeight w:val="186"/>
      </w:trPr>
      <w:tc>
        <w:tcPr>
          <w:tcW w:w="1609" w:type="dxa"/>
          <w:vMerge/>
          <w:vAlign w:val="center"/>
        </w:tcPr>
        <w:p w14:paraId="711A44B3" w14:textId="77777777" w:rsidR="00DC0883" w:rsidRPr="002C59E4" w:rsidRDefault="00DC0883" w:rsidP="00DC0883">
          <w:pPr>
            <w:pStyle w:val="stBilgi"/>
          </w:pPr>
        </w:p>
      </w:tc>
      <w:tc>
        <w:tcPr>
          <w:tcW w:w="5905" w:type="dxa"/>
          <w:vMerge/>
          <w:vAlign w:val="center"/>
        </w:tcPr>
        <w:p w14:paraId="17CA6C68" w14:textId="77777777" w:rsidR="00DC0883" w:rsidRPr="002C59E4" w:rsidRDefault="00DC0883" w:rsidP="00DC0883">
          <w:pPr>
            <w:pStyle w:val="stBilgi"/>
          </w:pPr>
        </w:p>
      </w:tc>
      <w:tc>
        <w:tcPr>
          <w:tcW w:w="2106" w:type="dxa"/>
          <w:vAlign w:val="center"/>
        </w:tcPr>
        <w:p w14:paraId="4BADA27B" w14:textId="77777777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296" w:type="dxa"/>
          <w:vAlign w:val="center"/>
        </w:tcPr>
        <w:p w14:paraId="5F3F1436" w14:textId="1DE645AE" w:rsidR="00DC0883" w:rsidRPr="00D94837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0B453D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D9483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D94837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="00AA3E03" w:rsidRPr="00D9483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A3E03" w:rsidRPr="00D94837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="00AA3E03" w:rsidRPr="00D9483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B453D" w:rsidRPr="000B453D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="00AA3E03" w:rsidRPr="00D94837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14:paraId="2553C824" w14:textId="77777777" w:rsidR="00BE78EB" w:rsidRDefault="00BE78EB" w:rsidP="00D94837">
    <w:pPr>
      <w:pStyle w:val="stBilgi"/>
      <w:ind w:left="-794" w:right="227"/>
      <w:rPr>
        <w:rFonts w:ascii="Times New Roman" w:hAnsi="Times New Roman" w:cs="Times New Roman"/>
        <w:b/>
        <w:bCs/>
        <w:sz w:val="24"/>
        <w:szCs w:val="32"/>
      </w:rPr>
    </w:pPr>
  </w:p>
  <w:p w14:paraId="78034007" w14:textId="12536B9B" w:rsidR="00497A36" w:rsidRDefault="00D94837" w:rsidP="00D94837">
    <w:pPr>
      <w:pStyle w:val="stBilgi"/>
      <w:ind w:left="-794" w:right="227"/>
      <w:rPr>
        <w:rFonts w:ascii="Times New Roman" w:hAnsi="Times New Roman" w:cs="Times New Roman"/>
        <w:b/>
        <w:bCs/>
        <w:sz w:val="24"/>
        <w:szCs w:val="32"/>
      </w:rPr>
    </w:pPr>
    <w:r w:rsidRPr="00474DC3">
      <w:rPr>
        <w:rFonts w:ascii="Times New Roman" w:hAnsi="Times New Roman" w:cs="Times New Roman"/>
        <w:b/>
        <w:bCs/>
        <w:sz w:val="24"/>
        <w:szCs w:val="32"/>
      </w:rPr>
      <w:t>Birim Adı: Kalite Yönetim Koordinatörlüğü</w:t>
    </w:r>
  </w:p>
  <w:p w14:paraId="48235B5E" w14:textId="77777777" w:rsidR="00BE78EB" w:rsidRPr="00D94837" w:rsidRDefault="00BE78EB" w:rsidP="00D94837">
    <w:pPr>
      <w:pStyle w:val="stBilgi"/>
      <w:ind w:left="-794" w:right="227"/>
      <w:rPr>
        <w:rFonts w:ascii="Times New Roman" w:hAnsi="Times New Roman" w:cs="Times New Roman"/>
        <w:b/>
        <w:bCs/>
        <w:sz w:val="24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3959" w14:textId="77777777" w:rsidR="005A7A4E" w:rsidRDefault="005A7A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3C"/>
    <w:rsid w:val="00000BD4"/>
    <w:rsid w:val="0001164B"/>
    <w:rsid w:val="00057E47"/>
    <w:rsid w:val="0007048A"/>
    <w:rsid w:val="00075D0C"/>
    <w:rsid w:val="000B453D"/>
    <w:rsid w:val="000F1C7C"/>
    <w:rsid w:val="00121BEF"/>
    <w:rsid w:val="001C1688"/>
    <w:rsid w:val="001F6AEC"/>
    <w:rsid w:val="00295049"/>
    <w:rsid w:val="002C4886"/>
    <w:rsid w:val="002D198F"/>
    <w:rsid w:val="002D4E2E"/>
    <w:rsid w:val="002E73CA"/>
    <w:rsid w:val="002F3AE5"/>
    <w:rsid w:val="00304266"/>
    <w:rsid w:val="003A6A1F"/>
    <w:rsid w:val="003B4FE9"/>
    <w:rsid w:val="00423908"/>
    <w:rsid w:val="00463CBE"/>
    <w:rsid w:val="00476F8E"/>
    <w:rsid w:val="004953C7"/>
    <w:rsid w:val="00497A36"/>
    <w:rsid w:val="004A0745"/>
    <w:rsid w:val="004B356C"/>
    <w:rsid w:val="004D6C23"/>
    <w:rsid w:val="004E2950"/>
    <w:rsid w:val="00502257"/>
    <w:rsid w:val="00543BCA"/>
    <w:rsid w:val="00596D91"/>
    <w:rsid w:val="005A2890"/>
    <w:rsid w:val="005A7A4E"/>
    <w:rsid w:val="005B6892"/>
    <w:rsid w:val="005F489E"/>
    <w:rsid w:val="00620606"/>
    <w:rsid w:val="00626E3D"/>
    <w:rsid w:val="00634BAB"/>
    <w:rsid w:val="0064525E"/>
    <w:rsid w:val="0068273B"/>
    <w:rsid w:val="006A36A6"/>
    <w:rsid w:val="006B4D11"/>
    <w:rsid w:val="006D2DB5"/>
    <w:rsid w:val="00711312"/>
    <w:rsid w:val="00722A96"/>
    <w:rsid w:val="007707D1"/>
    <w:rsid w:val="00813810"/>
    <w:rsid w:val="00821306"/>
    <w:rsid w:val="00826370"/>
    <w:rsid w:val="00890DF8"/>
    <w:rsid w:val="008A09A7"/>
    <w:rsid w:val="00921752"/>
    <w:rsid w:val="009218C9"/>
    <w:rsid w:val="00923BF4"/>
    <w:rsid w:val="009B18E3"/>
    <w:rsid w:val="00A426C8"/>
    <w:rsid w:val="00AA3E03"/>
    <w:rsid w:val="00B4428F"/>
    <w:rsid w:val="00B82C14"/>
    <w:rsid w:val="00BE78EB"/>
    <w:rsid w:val="00BF4957"/>
    <w:rsid w:val="00C571E7"/>
    <w:rsid w:val="00C60A80"/>
    <w:rsid w:val="00C64038"/>
    <w:rsid w:val="00CB48C7"/>
    <w:rsid w:val="00CD093C"/>
    <w:rsid w:val="00CE1441"/>
    <w:rsid w:val="00CE2189"/>
    <w:rsid w:val="00D12333"/>
    <w:rsid w:val="00D16B69"/>
    <w:rsid w:val="00D4293D"/>
    <w:rsid w:val="00D5651A"/>
    <w:rsid w:val="00D70AAF"/>
    <w:rsid w:val="00D8740E"/>
    <w:rsid w:val="00D94837"/>
    <w:rsid w:val="00DC0883"/>
    <w:rsid w:val="00DE4C8B"/>
    <w:rsid w:val="00E27BA4"/>
    <w:rsid w:val="00E54ED2"/>
    <w:rsid w:val="00E65B90"/>
    <w:rsid w:val="00E747E8"/>
    <w:rsid w:val="00E86627"/>
    <w:rsid w:val="00E944A4"/>
    <w:rsid w:val="00EB789B"/>
    <w:rsid w:val="00EC6857"/>
    <w:rsid w:val="00F13ECD"/>
    <w:rsid w:val="00F47196"/>
    <w:rsid w:val="00F627D9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084E8"/>
  <w15:chartTrackingRefBased/>
  <w15:docId w15:val="{F512A90A-864B-4E63-82E1-AAFE9B57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A36"/>
  </w:style>
  <w:style w:type="paragraph" w:styleId="AltBilgi">
    <w:name w:val="footer"/>
    <w:basedOn w:val="Normal"/>
    <w:link w:val="AltBilgiChar"/>
    <w:uiPriority w:val="99"/>
    <w:unhideWhenUsed/>
    <w:rsid w:val="0049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7A36"/>
  </w:style>
  <w:style w:type="table" w:styleId="TabloKlavuzu">
    <w:name w:val="Table Grid"/>
    <w:basedOn w:val="NormalTablo"/>
    <w:uiPriority w:val="39"/>
    <w:rsid w:val="00B8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3BC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43BC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k.gov.tr/Kgyb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kak.gov.tr/Kgyb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ksis.yok.gov.t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113A-16BC-44F3-A8B3-37393B72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19</cp:revision>
  <cp:lastPrinted>2023-11-30T12:46:00Z</cp:lastPrinted>
  <dcterms:created xsi:type="dcterms:W3CDTF">2023-11-30T12:47:00Z</dcterms:created>
  <dcterms:modified xsi:type="dcterms:W3CDTF">2024-01-08T11:28:00Z</dcterms:modified>
</cp:coreProperties>
</file>