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C49FF" w14:textId="77777777" w:rsidR="00B63349" w:rsidRPr="004E7FCB" w:rsidRDefault="00B63349" w:rsidP="004E7F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A5B23" w14:textId="61539DFB" w:rsidR="00B63349" w:rsidRPr="004E7FCB" w:rsidRDefault="00B63349" w:rsidP="004E7F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FCB">
        <w:rPr>
          <w:rFonts w:ascii="Times New Roman" w:hAnsi="Times New Roman" w:cs="Times New Roman"/>
          <w:b/>
          <w:bCs/>
          <w:sz w:val="24"/>
          <w:szCs w:val="24"/>
        </w:rPr>
        <w:t xml:space="preserve">…………………………… ile Alanya Alaaddin Keykubat Üniversitesi Bilimsel Araştırma Projeleri Koordinatörlüğü Katılımlı Ortaklık Projesi AR-GE </w:t>
      </w:r>
      <w:r w:rsidR="00D56115" w:rsidRPr="004E7FCB">
        <w:rPr>
          <w:rFonts w:ascii="Times New Roman" w:hAnsi="Times New Roman" w:cs="Times New Roman"/>
          <w:b/>
          <w:bCs/>
          <w:sz w:val="24"/>
          <w:szCs w:val="24"/>
        </w:rPr>
        <w:t>İş birliği</w:t>
      </w:r>
      <w:r w:rsidRPr="004E7FCB">
        <w:rPr>
          <w:rFonts w:ascii="Times New Roman" w:hAnsi="Times New Roman" w:cs="Times New Roman"/>
          <w:b/>
          <w:bCs/>
          <w:sz w:val="24"/>
          <w:szCs w:val="24"/>
        </w:rPr>
        <w:t xml:space="preserve"> ve Hizmet Sözleşmesi</w:t>
      </w:r>
    </w:p>
    <w:p w14:paraId="5A34A3FC" w14:textId="1F099D17" w:rsidR="00A83960" w:rsidRPr="004E7FCB" w:rsidRDefault="00D56115" w:rsidP="004E7FCB">
      <w:p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 xml:space="preserve">Aşağıda isim (unvan) ve adresleri yazılı bulunan </w:t>
      </w:r>
      <w:proofErr w:type="gramStart"/>
      <w:r w:rsidRPr="004E7FCB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Pr="004E7FCB">
        <w:rPr>
          <w:rFonts w:ascii="Times New Roman" w:hAnsi="Times New Roman" w:cs="Times New Roman"/>
          <w:sz w:val="24"/>
          <w:szCs w:val="24"/>
        </w:rPr>
        <w:t xml:space="preserve"> ile Alanya Alaaddin Keykubat Üniversitesi </w:t>
      </w:r>
      <w:r w:rsidR="00D35B1E" w:rsidRPr="004E7FCB">
        <w:rPr>
          <w:rFonts w:ascii="Times New Roman" w:hAnsi="Times New Roman" w:cs="Times New Roman"/>
          <w:sz w:val="24"/>
          <w:szCs w:val="24"/>
        </w:rPr>
        <w:t>ve Alanya Alaaddin Keykubat Üniversitesi</w:t>
      </w:r>
      <w:r w:rsidRPr="004E7F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7FCB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4E7FCB">
        <w:rPr>
          <w:rFonts w:ascii="Times New Roman" w:hAnsi="Times New Roman" w:cs="Times New Roman"/>
          <w:sz w:val="24"/>
          <w:szCs w:val="24"/>
        </w:rPr>
        <w:t xml:space="preserve"> Fakültesi </w:t>
      </w:r>
      <w:proofErr w:type="gramStart"/>
      <w:r w:rsidRPr="004E7FCB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4E7FCB">
        <w:rPr>
          <w:rFonts w:ascii="Times New Roman" w:hAnsi="Times New Roman" w:cs="Times New Roman"/>
          <w:sz w:val="24"/>
          <w:szCs w:val="24"/>
        </w:rPr>
        <w:t xml:space="preserve"> Bölümü </w:t>
      </w:r>
      <w:r w:rsidR="00492555" w:rsidRPr="004E7FCB">
        <w:rPr>
          <w:rFonts w:ascii="Times New Roman" w:hAnsi="Times New Roman" w:cs="Times New Roman"/>
          <w:sz w:val="24"/>
          <w:szCs w:val="24"/>
        </w:rPr>
        <w:t xml:space="preserve">öğretim üyesi </w:t>
      </w:r>
      <w:r w:rsidR="00A83960" w:rsidRPr="004E7FCB">
        <w:rPr>
          <w:rFonts w:ascii="Times New Roman" w:hAnsi="Times New Roman" w:cs="Times New Roman"/>
          <w:b/>
          <w:bCs/>
          <w:sz w:val="24"/>
          <w:szCs w:val="24"/>
        </w:rPr>
        <w:t xml:space="preserve">Akademisyen Unvan, Ad </w:t>
      </w:r>
      <w:proofErr w:type="spellStart"/>
      <w:proofErr w:type="gramStart"/>
      <w:r w:rsidR="00A83960" w:rsidRPr="004E7FCB">
        <w:rPr>
          <w:rFonts w:ascii="Times New Roman" w:hAnsi="Times New Roman" w:cs="Times New Roman"/>
          <w:b/>
          <w:bCs/>
          <w:sz w:val="24"/>
          <w:szCs w:val="24"/>
        </w:rPr>
        <w:t>Soyad</w:t>
      </w:r>
      <w:proofErr w:type="spellEnd"/>
      <w:r w:rsidR="00A83960" w:rsidRPr="004E7FCB">
        <w:rPr>
          <w:rFonts w:ascii="Times New Roman" w:hAnsi="Times New Roman" w:cs="Times New Roman"/>
          <w:sz w:val="24"/>
          <w:szCs w:val="24"/>
        </w:rPr>
        <w:t xml:space="preserve">  arasında</w:t>
      </w:r>
      <w:proofErr w:type="gramEnd"/>
      <w:r w:rsidR="00A83960" w:rsidRPr="004E7FCB">
        <w:rPr>
          <w:rFonts w:ascii="Times New Roman" w:hAnsi="Times New Roman" w:cs="Times New Roman"/>
          <w:sz w:val="24"/>
          <w:szCs w:val="24"/>
        </w:rPr>
        <w:t xml:space="preserve"> tamamen kendi istek ve serbest iradeleri ile ve aşağıda belirtilen </w:t>
      </w:r>
      <w:r w:rsidR="00492555" w:rsidRPr="004E7FCB">
        <w:rPr>
          <w:rFonts w:ascii="Times New Roman" w:hAnsi="Times New Roman" w:cs="Times New Roman"/>
          <w:sz w:val="24"/>
          <w:szCs w:val="24"/>
        </w:rPr>
        <w:t>ş</w:t>
      </w:r>
      <w:r w:rsidR="00A83960" w:rsidRPr="004E7FCB">
        <w:rPr>
          <w:rFonts w:ascii="Times New Roman" w:hAnsi="Times New Roman" w:cs="Times New Roman"/>
          <w:sz w:val="24"/>
          <w:szCs w:val="24"/>
        </w:rPr>
        <w:t xml:space="preserve">artlarla “Araştırma ve Geliştirme Ortaklık Sözleşmesi” yapılmıştır. </w:t>
      </w:r>
    </w:p>
    <w:p w14:paraId="6BE3B844" w14:textId="4A76A83C" w:rsidR="0012739D" w:rsidRPr="004E7FCB" w:rsidRDefault="0012739D" w:rsidP="004E7F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FCB">
        <w:rPr>
          <w:rFonts w:ascii="Times New Roman" w:hAnsi="Times New Roman" w:cs="Times New Roman"/>
          <w:b/>
          <w:bCs/>
          <w:sz w:val="24"/>
          <w:szCs w:val="24"/>
        </w:rPr>
        <w:t>Madde 1- Taraflara İlişkin Bilgiler</w:t>
      </w:r>
    </w:p>
    <w:p w14:paraId="32496404" w14:textId="3F9AC418" w:rsidR="00492555" w:rsidRPr="004E7FCB" w:rsidRDefault="00D35B1E" w:rsidP="004E7FCB">
      <w:pPr>
        <w:pStyle w:val="ListeParagraf"/>
        <w:numPr>
          <w:ilvl w:val="1"/>
          <w:numId w:val="8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7FC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92555" w:rsidRPr="004E7FCB">
        <w:rPr>
          <w:rFonts w:ascii="Times New Roman" w:hAnsi="Times New Roman" w:cs="Times New Roman"/>
          <w:b/>
          <w:bCs/>
          <w:sz w:val="24"/>
          <w:szCs w:val="24"/>
        </w:rPr>
        <w:t>Yürütücü Kurum</w:t>
      </w:r>
    </w:p>
    <w:p w14:paraId="549340A2" w14:textId="0046AC37" w:rsidR="00D35B1E" w:rsidRPr="004E7FCB" w:rsidRDefault="00D8666C" w:rsidP="004E7FCB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Alanya Alaaddin Keykubat Üniversitesi</w:t>
      </w:r>
    </w:p>
    <w:p w14:paraId="6C9C34EB" w14:textId="014340E5" w:rsidR="00D35B1E" w:rsidRPr="004E7FCB" w:rsidRDefault="00D35B1E" w:rsidP="004E7FCB">
      <w:pPr>
        <w:pStyle w:val="ListeParagraf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1880463"/>
      <w:r w:rsidRPr="004E7FCB">
        <w:rPr>
          <w:rFonts w:ascii="Times New Roman" w:hAnsi="Times New Roman" w:cs="Times New Roman"/>
          <w:sz w:val="24"/>
          <w:szCs w:val="24"/>
        </w:rPr>
        <w:t>Adı: Alanya Alaaddin Keykubat Üniversitesi</w:t>
      </w:r>
      <w:r w:rsidR="00D8666C" w:rsidRPr="004E7FCB">
        <w:rPr>
          <w:rFonts w:ascii="Times New Roman" w:hAnsi="Times New Roman" w:cs="Times New Roman"/>
          <w:sz w:val="24"/>
          <w:szCs w:val="24"/>
        </w:rPr>
        <w:t xml:space="preserve"> BAP Koordinatörlüğü</w:t>
      </w:r>
    </w:p>
    <w:p w14:paraId="2D8E9388" w14:textId="059F8916" w:rsidR="00D35B1E" w:rsidRPr="004E7FCB" w:rsidRDefault="00D35B1E" w:rsidP="004E7FCB">
      <w:pPr>
        <w:pStyle w:val="ListeParagraf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Adresi: Kestel Mahallesi, Üniversite Caddesi, No:80 PK: 07425 Alanya/ ANTALYA/TÜRKİYE</w:t>
      </w:r>
    </w:p>
    <w:p w14:paraId="54FB3628" w14:textId="596671DF" w:rsidR="00D35B1E" w:rsidRPr="004E7FCB" w:rsidRDefault="00D35B1E" w:rsidP="004E7FCB">
      <w:pPr>
        <w:pStyle w:val="ListeParagraf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Telefon Numarası: 90 242 510 60 60</w:t>
      </w:r>
    </w:p>
    <w:p w14:paraId="13A3E9C3" w14:textId="56353003" w:rsidR="00D35B1E" w:rsidRPr="004E7FCB" w:rsidRDefault="00D35B1E" w:rsidP="004E7FCB">
      <w:pPr>
        <w:pStyle w:val="ListeParagraf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 xml:space="preserve">Vergi Dairesi: </w:t>
      </w:r>
      <w:r w:rsidR="00D8666C" w:rsidRPr="004E7FCB">
        <w:rPr>
          <w:rFonts w:ascii="Times New Roman" w:hAnsi="Times New Roman" w:cs="Times New Roman"/>
          <w:sz w:val="24"/>
          <w:szCs w:val="24"/>
        </w:rPr>
        <w:t>Alanya</w:t>
      </w:r>
    </w:p>
    <w:p w14:paraId="2C939F43" w14:textId="23EBEA8A" w:rsidR="00D35B1E" w:rsidRPr="004E7FCB" w:rsidRDefault="00D35B1E" w:rsidP="004E7FCB">
      <w:pPr>
        <w:pStyle w:val="ListeParagraf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Vergi Numarası:</w:t>
      </w:r>
      <w:r w:rsidR="00D8666C" w:rsidRPr="004E7FCB">
        <w:rPr>
          <w:rFonts w:ascii="Times New Roman" w:hAnsi="Times New Roman" w:cs="Times New Roman"/>
          <w:sz w:val="24"/>
          <w:szCs w:val="24"/>
        </w:rPr>
        <w:t xml:space="preserve"> 0551026753</w:t>
      </w:r>
    </w:p>
    <w:p w14:paraId="456DD5BE" w14:textId="6E978BC6" w:rsidR="0012739D" w:rsidRPr="004E7FCB" w:rsidRDefault="0012739D" w:rsidP="004E7FCB">
      <w:pPr>
        <w:pStyle w:val="ListeParagraf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E-Posta:</w:t>
      </w:r>
      <w:r w:rsidR="00140914">
        <w:rPr>
          <w:rFonts w:ascii="Times New Roman" w:hAnsi="Times New Roman" w:cs="Times New Roman"/>
          <w:sz w:val="24"/>
          <w:szCs w:val="24"/>
        </w:rPr>
        <w:t xml:space="preserve"> bap@alanya.edu.tr</w:t>
      </w:r>
    </w:p>
    <w:p w14:paraId="0CC10414" w14:textId="02FC5195" w:rsidR="00492555" w:rsidRPr="004E7FCB" w:rsidRDefault="00492555" w:rsidP="004E7FCB">
      <w:pPr>
        <w:pStyle w:val="ListeParagraf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 xml:space="preserve">KEP Adresi: </w:t>
      </w:r>
      <w:hyperlink r:id="rId7" w:history="1">
        <w:r w:rsidR="00140914" w:rsidRPr="00140914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alanyaalaaddinkeykubat@hs01.kep.tr</w:t>
        </w:r>
      </w:hyperlink>
    </w:p>
    <w:p w14:paraId="37DAC5EF" w14:textId="6D064C60" w:rsidR="00492555" w:rsidRPr="004E7FCB" w:rsidRDefault="00492555" w:rsidP="004E7FCB">
      <w:pPr>
        <w:spacing w:after="12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Proje Yürütücüsü;</w:t>
      </w:r>
    </w:p>
    <w:p w14:paraId="1FBFF964" w14:textId="77777777" w:rsidR="00492555" w:rsidRPr="004E7FCB" w:rsidRDefault="00492555" w:rsidP="004E7FCB">
      <w:pPr>
        <w:pStyle w:val="ListeParagraf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 xml:space="preserve">Adı: </w:t>
      </w:r>
    </w:p>
    <w:p w14:paraId="22CF4134" w14:textId="77777777" w:rsidR="00492555" w:rsidRPr="004E7FCB" w:rsidRDefault="00492555" w:rsidP="004E7FCB">
      <w:pPr>
        <w:pStyle w:val="ListeParagraf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Kurumu:</w:t>
      </w:r>
    </w:p>
    <w:p w14:paraId="0405337F" w14:textId="77777777" w:rsidR="00492555" w:rsidRPr="004E7FCB" w:rsidRDefault="00492555" w:rsidP="004E7FCB">
      <w:pPr>
        <w:pStyle w:val="ListeParagraf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T.C Kimlik No:</w:t>
      </w:r>
    </w:p>
    <w:p w14:paraId="56954D2D" w14:textId="77777777" w:rsidR="00492555" w:rsidRPr="004E7FCB" w:rsidRDefault="00492555" w:rsidP="004E7FCB">
      <w:pPr>
        <w:pStyle w:val="ListeParagraf"/>
        <w:numPr>
          <w:ilvl w:val="0"/>
          <w:numId w:val="12"/>
        </w:numPr>
        <w:spacing w:before="120" w:after="12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 xml:space="preserve">Telefon Numarası: </w:t>
      </w:r>
    </w:p>
    <w:p w14:paraId="38BEA079" w14:textId="77777777" w:rsidR="00492555" w:rsidRPr="004E7FCB" w:rsidRDefault="00492555" w:rsidP="004E7FCB">
      <w:pPr>
        <w:pStyle w:val="ListeParagraf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E-Posta:</w:t>
      </w:r>
    </w:p>
    <w:bookmarkEnd w:id="0"/>
    <w:p w14:paraId="3623500C" w14:textId="27A8580D" w:rsidR="00492555" w:rsidRPr="004E7FCB" w:rsidRDefault="00D35B1E" w:rsidP="004E7FCB">
      <w:pPr>
        <w:pStyle w:val="ListeParagraf"/>
        <w:numPr>
          <w:ilvl w:val="1"/>
          <w:numId w:val="8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7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39D" w:rsidRPr="004E7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2555" w:rsidRPr="004E7FCB">
        <w:rPr>
          <w:rFonts w:ascii="Times New Roman" w:hAnsi="Times New Roman" w:cs="Times New Roman"/>
          <w:b/>
          <w:bCs/>
          <w:sz w:val="24"/>
          <w:szCs w:val="24"/>
        </w:rPr>
        <w:t>Katılımlı Ortak Kurum</w:t>
      </w:r>
    </w:p>
    <w:p w14:paraId="2D1BCA63" w14:textId="004A583D" w:rsidR="00D35B1E" w:rsidRPr="004E7FCB" w:rsidRDefault="00492555" w:rsidP="004E7FCB">
      <w:pPr>
        <w:spacing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7FCB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="0012739D" w:rsidRPr="004E7FCB">
        <w:rPr>
          <w:rFonts w:ascii="Times New Roman" w:hAnsi="Times New Roman" w:cs="Times New Roman"/>
          <w:sz w:val="24"/>
          <w:szCs w:val="24"/>
        </w:rPr>
        <w:t>Üniversitesi</w:t>
      </w:r>
    </w:p>
    <w:p w14:paraId="4D8B5ADD" w14:textId="378251CF" w:rsidR="0012739D" w:rsidRPr="004E7FCB" w:rsidRDefault="00D8666C" w:rsidP="004E7FCB">
      <w:pPr>
        <w:pStyle w:val="ListeParagraf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7FCB">
        <w:rPr>
          <w:rFonts w:ascii="Times New Roman" w:hAnsi="Times New Roman" w:cs="Times New Roman"/>
          <w:sz w:val="24"/>
          <w:szCs w:val="24"/>
        </w:rPr>
        <w:t xml:space="preserve">Adı: </w:t>
      </w:r>
    </w:p>
    <w:p w14:paraId="0713001B" w14:textId="42761609" w:rsidR="00D8666C" w:rsidRPr="004E7FCB" w:rsidRDefault="00D8666C" w:rsidP="004E7FCB">
      <w:pPr>
        <w:pStyle w:val="ListeParagraf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•</w:t>
      </w:r>
      <w:r w:rsidRPr="004E7FCB">
        <w:rPr>
          <w:rFonts w:ascii="Times New Roman" w:hAnsi="Times New Roman" w:cs="Times New Roman"/>
          <w:sz w:val="24"/>
          <w:szCs w:val="24"/>
        </w:rPr>
        <w:tab/>
        <w:t xml:space="preserve">Adresi: </w:t>
      </w:r>
    </w:p>
    <w:p w14:paraId="7EF7CF3E" w14:textId="1127E482" w:rsidR="00D8666C" w:rsidRPr="004E7FCB" w:rsidRDefault="00D8666C" w:rsidP="004E7FCB">
      <w:pPr>
        <w:pStyle w:val="ListeParagraf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•</w:t>
      </w:r>
      <w:r w:rsidRPr="004E7FCB">
        <w:rPr>
          <w:rFonts w:ascii="Times New Roman" w:hAnsi="Times New Roman" w:cs="Times New Roman"/>
          <w:sz w:val="24"/>
          <w:szCs w:val="24"/>
        </w:rPr>
        <w:tab/>
        <w:t xml:space="preserve">Telefon Numarası: </w:t>
      </w:r>
    </w:p>
    <w:p w14:paraId="03D669A6" w14:textId="46A05D4B" w:rsidR="00D8666C" w:rsidRPr="004E7FCB" w:rsidRDefault="00D8666C" w:rsidP="004E7FCB">
      <w:pPr>
        <w:pStyle w:val="ListeParagraf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•</w:t>
      </w:r>
      <w:r w:rsidRPr="004E7FCB">
        <w:rPr>
          <w:rFonts w:ascii="Times New Roman" w:hAnsi="Times New Roman" w:cs="Times New Roman"/>
          <w:sz w:val="24"/>
          <w:szCs w:val="24"/>
        </w:rPr>
        <w:tab/>
        <w:t xml:space="preserve">Vergi Dairesi: </w:t>
      </w:r>
    </w:p>
    <w:p w14:paraId="151DF514" w14:textId="45220ED8" w:rsidR="00D8666C" w:rsidRPr="004E7FCB" w:rsidRDefault="00D8666C" w:rsidP="004E7FCB">
      <w:pPr>
        <w:pStyle w:val="ListeParagraf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•</w:t>
      </w:r>
      <w:r w:rsidRPr="004E7FCB">
        <w:rPr>
          <w:rFonts w:ascii="Times New Roman" w:hAnsi="Times New Roman" w:cs="Times New Roman"/>
          <w:sz w:val="24"/>
          <w:szCs w:val="24"/>
        </w:rPr>
        <w:tab/>
        <w:t xml:space="preserve">Vergi Numarası: </w:t>
      </w:r>
    </w:p>
    <w:p w14:paraId="26D34FF2" w14:textId="77777777" w:rsidR="0012739D" w:rsidRPr="004E7FCB" w:rsidRDefault="0012739D" w:rsidP="004E7FCB">
      <w:pPr>
        <w:pStyle w:val="ListeParagraf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E-Posta:</w:t>
      </w:r>
    </w:p>
    <w:p w14:paraId="37CAAEA5" w14:textId="696E787D" w:rsidR="00492555" w:rsidRPr="004E7FCB" w:rsidRDefault="00492555" w:rsidP="004E7FCB">
      <w:pPr>
        <w:pStyle w:val="ListeParagraf"/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 xml:space="preserve">KEP Adresi: </w:t>
      </w:r>
    </w:p>
    <w:p w14:paraId="1A82D131" w14:textId="33155BE2" w:rsidR="00A11D76" w:rsidRPr="004E7FCB" w:rsidRDefault="00492555" w:rsidP="004E7FCB">
      <w:pPr>
        <w:pStyle w:val="ListeParagraf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 xml:space="preserve">Katılımlı Ortak Araştırmacı </w:t>
      </w:r>
    </w:p>
    <w:p w14:paraId="7F8B3922" w14:textId="77777777" w:rsidR="00492555" w:rsidRPr="004E7FCB" w:rsidRDefault="00492555" w:rsidP="004E7FCB">
      <w:pPr>
        <w:pStyle w:val="ListeParagraf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 xml:space="preserve">Adı: </w:t>
      </w:r>
    </w:p>
    <w:p w14:paraId="1B1BBB46" w14:textId="77777777" w:rsidR="00492555" w:rsidRPr="004E7FCB" w:rsidRDefault="00492555" w:rsidP="004E7FCB">
      <w:pPr>
        <w:pStyle w:val="ListeParagraf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Kurumu:</w:t>
      </w:r>
    </w:p>
    <w:p w14:paraId="11EC31E4" w14:textId="77777777" w:rsidR="00492555" w:rsidRPr="004E7FCB" w:rsidRDefault="00492555" w:rsidP="004E7FCB">
      <w:pPr>
        <w:pStyle w:val="ListeParagraf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T.C Kimlik No:</w:t>
      </w:r>
    </w:p>
    <w:p w14:paraId="2D42B9EB" w14:textId="77777777" w:rsidR="00492555" w:rsidRPr="004E7FCB" w:rsidRDefault="00492555" w:rsidP="004E7FCB">
      <w:pPr>
        <w:pStyle w:val="ListeParagraf"/>
        <w:numPr>
          <w:ilvl w:val="0"/>
          <w:numId w:val="12"/>
        </w:numPr>
        <w:spacing w:before="120" w:after="120" w:line="240" w:lineRule="auto"/>
        <w:ind w:left="14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 xml:space="preserve">Telefon Numarası: </w:t>
      </w:r>
    </w:p>
    <w:p w14:paraId="73E327C9" w14:textId="77777777" w:rsidR="00492555" w:rsidRPr="004E7FCB" w:rsidRDefault="00492555" w:rsidP="004E7FCB">
      <w:pPr>
        <w:pStyle w:val="ListeParagraf"/>
        <w:numPr>
          <w:ilvl w:val="0"/>
          <w:numId w:val="12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E-Posta:</w:t>
      </w:r>
    </w:p>
    <w:p w14:paraId="3FE2E991" w14:textId="26175319" w:rsidR="0012739D" w:rsidRPr="004E7FCB" w:rsidRDefault="0012739D" w:rsidP="004E7F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FCB">
        <w:rPr>
          <w:rFonts w:ascii="Times New Roman" w:hAnsi="Times New Roman" w:cs="Times New Roman"/>
          <w:b/>
          <w:bCs/>
          <w:sz w:val="24"/>
          <w:szCs w:val="24"/>
        </w:rPr>
        <w:lastRenderedPageBreak/>
        <w:t>Madde 2- Amaç</w:t>
      </w:r>
    </w:p>
    <w:p w14:paraId="38D28924" w14:textId="725EE96C" w:rsidR="00B63349" w:rsidRPr="004E7FCB" w:rsidRDefault="00D56115" w:rsidP="004E7F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B63349" w:rsidRPr="004E7FCB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 w:rsidRPr="004E7FCB">
        <w:rPr>
          <w:rFonts w:ascii="Times New Roman" w:hAnsi="Times New Roman" w:cs="Times New Roman"/>
          <w:sz w:val="24"/>
          <w:szCs w:val="24"/>
        </w:rPr>
        <w:t xml:space="preserve">” </w:t>
      </w:r>
      <w:r w:rsidR="00B63349" w:rsidRPr="004E7FCB">
        <w:rPr>
          <w:rFonts w:ascii="Times New Roman" w:hAnsi="Times New Roman" w:cs="Times New Roman"/>
          <w:sz w:val="24"/>
          <w:szCs w:val="24"/>
        </w:rPr>
        <w:t xml:space="preserve">adlı projeye ilişkin iki üniversite arasında yapılacak işbirliğini düzenlemek amacıyla </w:t>
      </w:r>
      <w:r w:rsidRPr="004E7FCB">
        <w:rPr>
          <w:rFonts w:ascii="Times New Roman" w:hAnsi="Times New Roman" w:cs="Times New Roman"/>
          <w:sz w:val="24"/>
          <w:szCs w:val="24"/>
        </w:rPr>
        <w:t>hazırlanmıştır.</w:t>
      </w:r>
      <w:r w:rsidR="00241A67" w:rsidRPr="004E7FCB">
        <w:rPr>
          <w:rFonts w:ascii="Times New Roman" w:hAnsi="Times New Roman" w:cs="Times New Roman"/>
          <w:sz w:val="24"/>
          <w:szCs w:val="24"/>
        </w:rPr>
        <w:t xml:space="preserve"> </w:t>
      </w:r>
      <w:r w:rsidRPr="004E7FCB">
        <w:rPr>
          <w:rFonts w:ascii="Times New Roman" w:hAnsi="Times New Roman" w:cs="Times New Roman"/>
          <w:sz w:val="24"/>
          <w:szCs w:val="24"/>
        </w:rPr>
        <w:t>Bu sözleşmede amaç</w:t>
      </w:r>
      <w:r w:rsidR="00DE1F7B" w:rsidRPr="004E7FCB">
        <w:rPr>
          <w:rFonts w:ascii="Times New Roman" w:hAnsi="Times New Roman" w:cs="Times New Roman"/>
          <w:sz w:val="24"/>
          <w:szCs w:val="24"/>
        </w:rPr>
        <w:t>,</w:t>
      </w:r>
      <w:r w:rsidRPr="004E7FCB">
        <w:rPr>
          <w:rFonts w:ascii="Times New Roman" w:hAnsi="Times New Roman" w:cs="Times New Roman"/>
          <w:sz w:val="24"/>
          <w:szCs w:val="24"/>
        </w:rPr>
        <w:t xml:space="preserve"> ortak AR-GE çalışmalarını gerçekleştirmektir. </w:t>
      </w:r>
      <w:r w:rsidR="00B63349" w:rsidRPr="004E7FCB">
        <w:rPr>
          <w:rFonts w:ascii="Times New Roman" w:hAnsi="Times New Roman" w:cs="Times New Roman"/>
          <w:sz w:val="24"/>
          <w:szCs w:val="24"/>
        </w:rPr>
        <w:t>Taraflar, proje süresince yürütülecek araştırma ve geliştirme faaliyetlerine katılım, görev dağılımı, fikri mülkiyet hakları, finansman ve diğer ilgili konularda karşılıklı hak ve yükümlülüklerini belirleyeceklerdir.</w:t>
      </w:r>
    </w:p>
    <w:p w14:paraId="7760FD39" w14:textId="0B387E53" w:rsidR="0012739D" w:rsidRPr="004E7FCB" w:rsidRDefault="0012739D" w:rsidP="004E7F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FCB">
        <w:rPr>
          <w:rFonts w:ascii="Times New Roman" w:hAnsi="Times New Roman" w:cs="Times New Roman"/>
          <w:b/>
          <w:bCs/>
          <w:sz w:val="24"/>
          <w:szCs w:val="24"/>
        </w:rPr>
        <w:t>Madde 3- Kapsam</w:t>
      </w:r>
    </w:p>
    <w:p w14:paraId="0C2D10E8" w14:textId="664B8DCF" w:rsidR="0012739D" w:rsidRPr="004E7FCB" w:rsidRDefault="0012739D" w:rsidP="004E7FCB">
      <w:p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 xml:space="preserve">Taraflar </w:t>
      </w:r>
      <w:r w:rsidR="00241A67" w:rsidRPr="004E7FCB">
        <w:rPr>
          <w:rFonts w:ascii="Times New Roman" w:hAnsi="Times New Roman" w:cs="Times New Roman"/>
          <w:sz w:val="24"/>
          <w:szCs w:val="24"/>
        </w:rPr>
        <w:t xml:space="preserve">işbu </w:t>
      </w:r>
      <w:r w:rsidRPr="004E7FCB">
        <w:rPr>
          <w:rFonts w:ascii="Times New Roman" w:hAnsi="Times New Roman" w:cs="Times New Roman"/>
          <w:sz w:val="24"/>
          <w:szCs w:val="24"/>
        </w:rPr>
        <w:t>sözleşme</w:t>
      </w:r>
      <w:r w:rsidR="00241A67" w:rsidRPr="004E7FCB">
        <w:rPr>
          <w:rFonts w:ascii="Times New Roman" w:hAnsi="Times New Roman" w:cs="Times New Roman"/>
          <w:sz w:val="24"/>
          <w:szCs w:val="24"/>
        </w:rPr>
        <w:t xml:space="preserve"> gereğince</w:t>
      </w:r>
      <w:r w:rsidRPr="004E7FCB">
        <w:rPr>
          <w:rFonts w:ascii="Times New Roman" w:hAnsi="Times New Roman" w:cs="Times New Roman"/>
          <w:sz w:val="24"/>
          <w:szCs w:val="24"/>
        </w:rPr>
        <w:t xml:space="preserve"> aşağıda verilen veya varsa ekte yer alacak olan proje planı kapsamında yapılacak tüm işleri eksiksiz ve süresinde yerine getir</w:t>
      </w:r>
      <w:r w:rsidR="00241A67" w:rsidRPr="004E7FCB">
        <w:rPr>
          <w:rFonts w:ascii="Times New Roman" w:hAnsi="Times New Roman" w:cs="Times New Roman"/>
          <w:sz w:val="24"/>
          <w:szCs w:val="24"/>
        </w:rPr>
        <w:t>eceğini</w:t>
      </w:r>
      <w:r w:rsidRPr="004E7FCB">
        <w:rPr>
          <w:rFonts w:ascii="Times New Roman" w:hAnsi="Times New Roman" w:cs="Times New Roman"/>
          <w:sz w:val="24"/>
          <w:szCs w:val="24"/>
        </w:rPr>
        <w:t>, işi</w:t>
      </w:r>
      <w:r w:rsidR="00241A67" w:rsidRPr="004E7FCB">
        <w:rPr>
          <w:rFonts w:ascii="Times New Roman" w:hAnsi="Times New Roman" w:cs="Times New Roman"/>
          <w:sz w:val="24"/>
          <w:szCs w:val="24"/>
        </w:rPr>
        <w:t xml:space="preserve">n </w:t>
      </w:r>
      <w:r w:rsidRPr="004E7FCB">
        <w:rPr>
          <w:rFonts w:ascii="Times New Roman" w:hAnsi="Times New Roman" w:cs="Times New Roman"/>
          <w:sz w:val="24"/>
          <w:szCs w:val="24"/>
        </w:rPr>
        <w:t>ortaklaşa tamamlanacağını, beyan</w:t>
      </w:r>
      <w:r w:rsidR="00241A67" w:rsidRPr="004E7FCB">
        <w:rPr>
          <w:rFonts w:ascii="Times New Roman" w:hAnsi="Times New Roman" w:cs="Times New Roman"/>
          <w:sz w:val="24"/>
          <w:szCs w:val="24"/>
        </w:rPr>
        <w:t xml:space="preserve">, </w:t>
      </w:r>
      <w:r w:rsidRPr="004E7FCB">
        <w:rPr>
          <w:rFonts w:ascii="Times New Roman" w:hAnsi="Times New Roman" w:cs="Times New Roman"/>
          <w:sz w:val="24"/>
          <w:szCs w:val="24"/>
        </w:rPr>
        <w:t>kabul ve taahhüt etmektedir. İşin hatalı ya da kusurlu teslimi ve bunun tespiti</w:t>
      </w:r>
      <w:r w:rsidRPr="004E7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7FCB">
        <w:rPr>
          <w:rFonts w:ascii="Times New Roman" w:hAnsi="Times New Roman" w:cs="Times New Roman"/>
          <w:sz w:val="24"/>
          <w:szCs w:val="24"/>
        </w:rPr>
        <w:t>durumunda karşı taraf</w:t>
      </w:r>
      <w:r w:rsidR="00241A67" w:rsidRPr="004E7FCB">
        <w:rPr>
          <w:rFonts w:ascii="Times New Roman" w:hAnsi="Times New Roman" w:cs="Times New Roman"/>
          <w:sz w:val="24"/>
          <w:szCs w:val="24"/>
        </w:rPr>
        <w:t xml:space="preserve">a </w:t>
      </w:r>
      <w:r w:rsidRPr="004E7FCB">
        <w:rPr>
          <w:rFonts w:ascii="Times New Roman" w:hAnsi="Times New Roman" w:cs="Times New Roman"/>
          <w:sz w:val="24"/>
          <w:szCs w:val="24"/>
        </w:rPr>
        <w:t>bu</w:t>
      </w:r>
      <w:r w:rsidRPr="004E7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7FCB">
        <w:rPr>
          <w:rFonts w:ascii="Times New Roman" w:hAnsi="Times New Roman" w:cs="Times New Roman"/>
          <w:sz w:val="24"/>
          <w:szCs w:val="24"/>
        </w:rPr>
        <w:t xml:space="preserve">hususlarda ihtar </w:t>
      </w:r>
      <w:r w:rsidR="00241A67" w:rsidRPr="004E7FCB">
        <w:rPr>
          <w:rFonts w:ascii="Times New Roman" w:hAnsi="Times New Roman" w:cs="Times New Roman"/>
          <w:sz w:val="24"/>
          <w:szCs w:val="24"/>
        </w:rPr>
        <w:t>edilecek</w:t>
      </w:r>
      <w:r w:rsidRPr="004E7FCB">
        <w:rPr>
          <w:rFonts w:ascii="Times New Roman" w:hAnsi="Times New Roman" w:cs="Times New Roman"/>
          <w:sz w:val="24"/>
          <w:szCs w:val="24"/>
        </w:rPr>
        <w:t xml:space="preserve"> ve işin düzeltilmesi için gerekli süre</w:t>
      </w:r>
      <w:r w:rsidR="00241A67" w:rsidRPr="004E7FCB">
        <w:rPr>
          <w:rFonts w:ascii="Times New Roman" w:hAnsi="Times New Roman" w:cs="Times New Roman"/>
          <w:sz w:val="24"/>
          <w:szCs w:val="24"/>
        </w:rPr>
        <w:t xml:space="preserve"> verilecektir. Bu süre içinde </w:t>
      </w:r>
      <w:r w:rsidRPr="004E7FCB">
        <w:rPr>
          <w:rFonts w:ascii="Times New Roman" w:hAnsi="Times New Roman" w:cs="Times New Roman"/>
          <w:sz w:val="24"/>
          <w:szCs w:val="24"/>
        </w:rPr>
        <w:t>kusurlu taraf gerekli çalışmaları yapacağını kabul ve taahhüt etmektedir. İş bu sözleşmede taraflar belirtilen sorumluluklarının yerine getirilmesinden şahsen sorumludur.</w:t>
      </w:r>
      <w:r w:rsidR="003A5919" w:rsidRPr="004E7FCB">
        <w:rPr>
          <w:rFonts w:ascii="Times New Roman" w:hAnsi="Times New Roman" w:cs="Times New Roman"/>
          <w:sz w:val="24"/>
          <w:szCs w:val="24"/>
        </w:rPr>
        <w:t xml:space="preserve"> </w:t>
      </w:r>
      <w:r w:rsidRPr="004E7FCB">
        <w:rPr>
          <w:rFonts w:ascii="Times New Roman" w:hAnsi="Times New Roman" w:cs="Times New Roman"/>
          <w:sz w:val="24"/>
          <w:szCs w:val="24"/>
        </w:rPr>
        <w:t xml:space="preserve">Bu sözleşme taraflar arasında yapılacak </w:t>
      </w:r>
      <w:r w:rsidR="00883EB7" w:rsidRPr="004E7FCB">
        <w:rPr>
          <w:rFonts w:ascii="Times New Roman" w:hAnsi="Times New Roman" w:cs="Times New Roman"/>
          <w:sz w:val="24"/>
          <w:szCs w:val="24"/>
        </w:rPr>
        <w:t>A</w:t>
      </w:r>
      <w:r w:rsidR="0048427C" w:rsidRPr="004E7FCB">
        <w:rPr>
          <w:rFonts w:ascii="Times New Roman" w:hAnsi="Times New Roman" w:cs="Times New Roman"/>
          <w:sz w:val="24"/>
          <w:szCs w:val="24"/>
        </w:rPr>
        <w:t>r</w:t>
      </w:r>
      <w:r w:rsidR="00883EB7" w:rsidRPr="004E7FCB">
        <w:rPr>
          <w:rFonts w:ascii="Times New Roman" w:hAnsi="Times New Roman" w:cs="Times New Roman"/>
          <w:sz w:val="24"/>
          <w:szCs w:val="24"/>
        </w:rPr>
        <w:t>-G</w:t>
      </w:r>
      <w:r w:rsidR="0048427C" w:rsidRPr="004E7FCB">
        <w:rPr>
          <w:rFonts w:ascii="Times New Roman" w:hAnsi="Times New Roman" w:cs="Times New Roman"/>
          <w:sz w:val="24"/>
          <w:szCs w:val="24"/>
        </w:rPr>
        <w:t>e</w:t>
      </w:r>
      <w:r w:rsidR="00883EB7" w:rsidRPr="004E7FCB">
        <w:rPr>
          <w:rFonts w:ascii="Times New Roman" w:hAnsi="Times New Roman" w:cs="Times New Roman"/>
          <w:sz w:val="24"/>
          <w:szCs w:val="24"/>
        </w:rPr>
        <w:t xml:space="preserve"> hizmetinin </w:t>
      </w:r>
      <w:r w:rsidRPr="004E7FCB">
        <w:rPr>
          <w:rFonts w:ascii="Times New Roman" w:hAnsi="Times New Roman" w:cs="Times New Roman"/>
          <w:sz w:val="24"/>
          <w:szCs w:val="24"/>
        </w:rPr>
        <w:t xml:space="preserve">kurumlar ve bu kurumların alt </w:t>
      </w:r>
      <w:r w:rsidR="0048427C" w:rsidRPr="004E7FCB">
        <w:rPr>
          <w:rFonts w:ascii="Times New Roman" w:hAnsi="Times New Roman" w:cs="Times New Roman"/>
          <w:sz w:val="24"/>
          <w:szCs w:val="24"/>
        </w:rPr>
        <w:t>k</w:t>
      </w:r>
      <w:r w:rsidRPr="004E7FCB">
        <w:rPr>
          <w:rFonts w:ascii="Times New Roman" w:hAnsi="Times New Roman" w:cs="Times New Roman"/>
          <w:sz w:val="24"/>
          <w:szCs w:val="24"/>
        </w:rPr>
        <w:t>uruluşları arasında ulusal ve uluslararası seviyede ortak proje çalışmalarının yapılması</w:t>
      </w:r>
      <w:r w:rsidR="00883EB7" w:rsidRPr="004E7FCB">
        <w:rPr>
          <w:rFonts w:ascii="Times New Roman" w:hAnsi="Times New Roman" w:cs="Times New Roman"/>
          <w:sz w:val="24"/>
          <w:szCs w:val="24"/>
        </w:rPr>
        <w:t xml:space="preserve">nı kapsamakta ve Ar-Ge hizmetinin </w:t>
      </w:r>
      <w:r w:rsidR="00735D83" w:rsidRPr="004E7FCB">
        <w:rPr>
          <w:rFonts w:ascii="Times New Roman" w:hAnsi="Times New Roman" w:cs="Times New Roman"/>
          <w:sz w:val="24"/>
          <w:szCs w:val="24"/>
        </w:rPr>
        <w:t>kapsamını ve</w:t>
      </w:r>
      <w:r w:rsidR="00883EB7" w:rsidRPr="004E7FCB">
        <w:rPr>
          <w:rFonts w:ascii="Times New Roman" w:hAnsi="Times New Roman" w:cs="Times New Roman"/>
          <w:sz w:val="24"/>
          <w:szCs w:val="24"/>
        </w:rPr>
        <w:t xml:space="preserve"> şartlarını belirlemektedir. </w:t>
      </w:r>
    </w:p>
    <w:p w14:paraId="670AAC0E" w14:textId="4AD60E89" w:rsidR="0048427C" w:rsidRPr="004E7FCB" w:rsidRDefault="0048427C" w:rsidP="004E7F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FCB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3A5919" w:rsidRPr="004E7F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E7FCB">
        <w:rPr>
          <w:rFonts w:ascii="Times New Roman" w:hAnsi="Times New Roman" w:cs="Times New Roman"/>
          <w:b/>
          <w:bCs/>
          <w:sz w:val="24"/>
          <w:szCs w:val="24"/>
        </w:rPr>
        <w:t>- Sözleşme Kapsamındaki İşler</w:t>
      </w:r>
    </w:p>
    <w:p w14:paraId="4F3DFA17" w14:textId="6CFAB7F2" w:rsidR="0048427C" w:rsidRPr="004E7FCB" w:rsidRDefault="003A5919" w:rsidP="004E7FCB">
      <w:p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a</w:t>
      </w:r>
      <w:r w:rsidR="0048427C" w:rsidRPr="004E7FCB">
        <w:rPr>
          <w:rFonts w:ascii="Times New Roman" w:hAnsi="Times New Roman" w:cs="Times New Roman"/>
          <w:sz w:val="24"/>
          <w:szCs w:val="24"/>
        </w:rPr>
        <w:t xml:space="preserve">. </w:t>
      </w:r>
      <w:r w:rsidR="00735D83" w:rsidRPr="004E7FCB">
        <w:rPr>
          <w:rFonts w:ascii="Times New Roman" w:hAnsi="Times New Roman" w:cs="Times New Roman"/>
          <w:sz w:val="24"/>
          <w:szCs w:val="24"/>
        </w:rPr>
        <w:t>Katılım ortakları</w:t>
      </w:r>
      <w:r w:rsidR="0048427C" w:rsidRPr="004E7FCB">
        <w:rPr>
          <w:rFonts w:ascii="Times New Roman" w:hAnsi="Times New Roman" w:cs="Times New Roman"/>
          <w:sz w:val="24"/>
          <w:szCs w:val="24"/>
        </w:rPr>
        <w:t xml:space="preserve"> ile AR-GE tabanlı </w:t>
      </w:r>
      <w:r w:rsidR="00735D83" w:rsidRPr="004E7FCB">
        <w:rPr>
          <w:rFonts w:ascii="Times New Roman" w:hAnsi="Times New Roman" w:cs="Times New Roman"/>
          <w:sz w:val="24"/>
          <w:szCs w:val="24"/>
        </w:rPr>
        <w:t>ulusal veya</w:t>
      </w:r>
      <w:r w:rsidR="0048427C" w:rsidRPr="004E7FCB">
        <w:rPr>
          <w:rFonts w:ascii="Times New Roman" w:hAnsi="Times New Roman" w:cs="Times New Roman"/>
          <w:sz w:val="24"/>
          <w:szCs w:val="24"/>
        </w:rPr>
        <w:t xml:space="preserve"> uluslararası projeler</w:t>
      </w:r>
      <w:r w:rsidR="00735D83" w:rsidRPr="004E7FCB">
        <w:rPr>
          <w:rFonts w:ascii="Times New Roman" w:hAnsi="Times New Roman" w:cs="Times New Roman"/>
          <w:sz w:val="24"/>
          <w:szCs w:val="24"/>
        </w:rPr>
        <w:t>in</w:t>
      </w:r>
      <w:r w:rsidR="0048427C" w:rsidRPr="004E7FCB">
        <w:rPr>
          <w:rFonts w:ascii="Times New Roman" w:hAnsi="Times New Roman" w:cs="Times New Roman"/>
          <w:sz w:val="24"/>
          <w:szCs w:val="24"/>
        </w:rPr>
        <w:t xml:space="preserve"> hazırlanması.</w:t>
      </w:r>
    </w:p>
    <w:p w14:paraId="372B8D37" w14:textId="6E569818" w:rsidR="0048427C" w:rsidRPr="004E7FCB" w:rsidRDefault="003A5919" w:rsidP="004E7FCB">
      <w:p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b.</w:t>
      </w:r>
      <w:r w:rsidR="00417F75" w:rsidRPr="004E7FCB">
        <w:rPr>
          <w:rFonts w:ascii="Times New Roman" w:hAnsi="Times New Roman" w:cs="Times New Roman"/>
          <w:sz w:val="24"/>
          <w:szCs w:val="24"/>
        </w:rPr>
        <w:t xml:space="preserve"> Ortak projeler kapsamında mevcut</w:t>
      </w:r>
      <w:r w:rsidR="006E4BAA" w:rsidRPr="004E7FCB">
        <w:rPr>
          <w:rFonts w:ascii="Times New Roman" w:hAnsi="Times New Roman" w:cs="Times New Roman"/>
          <w:sz w:val="24"/>
          <w:szCs w:val="24"/>
        </w:rPr>
        <w:t xml:space="preserve"> </w:t>
      </w:r>
      <w:r w:rsidR="00417F75" w:rsidRPr="004E7FCB">
        <w:rPr>
          <w:rFonts w:ascii="Times New Roman" w:hAnsi="Times New Roman" w:cs="Times New Roman"/>
          <w:sz w:val="24"/>
          <w:szCs w:val="24"/>
        </w:rPr>
        <w:t>imkanların</w:t>
      </w:r>
      <w:r w:rsidR="00735D83" w:rsidRPr="004E7FCB">
        <w:rPr>
          <w:rFonts w:ascii="Times New Roman" w:hAnsi="Times New Roman" w:cs="Times New Roman"/>
          <w:sz w:val="24"/>
          <w:szCs w:val="24"/>
        </w:rPr>
        <w:t xml:space="preserve"> </w:t>
      </w:r>
      <w:r w:rsidR="00417F75" w:rsidRPr="004E7FCB">
        <w:rPr>
          <w:rFonts w:ascii="Times New Roman" w:hAnsi="Times New Roman" w:cs="Times New Roman"/>
          <w:sz w:val="24"/>
          <w:szCs w:val="24"/>
        </w:rPr>
        <w:t>karşılıklı olarak kullanılabilmesi.</w:t>
      </w:r>
    </w:p>
    <w:p w14:paraId="4457CC2C" w14:textId="28DED9C3" w:rsidR="007E2152" w:rsidRPr="004E7FCB" w:rsidRDefault="003A5919" w:rsidP="004E7FCB">
      <w:p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c.</w:t>
      </w:r>
      <w:r w:rsidR="007E2152" w:rsidRPr="004E7FCB">
        <w:rPr>
          <w:rFonts w:ascii="Times New Roman" w:hAnsi="Times New Roman" w:cs="Times New Roman"/>
          <w:sz w:val="24"/>
          <w:szCs w:val="24"/>
        </w:rPr>
        <w:t xml:space="preserve"> </w:t>
      </w:r>
      <w:r w:rsidRPr="004E7FCB">
        <w:rPr>
          <w:rFonts w:ascii="Times New Roman" w:hAnsi="Times New Roman" w:cs="Times New Roman"/>
          <w:sz w:val="24"/>
          <w:szCs w:val="24"/>
        </w:rPr>
        <w:t>Katılımlı ortaklar</w:t>
      </w:r>
      <w:r w:rsidR="007E2152" w:rsidRPr="004E7FCB">
        <w:rPr>
          <w:rFonts w:ascii="Times New Roman" w:hAnsi="Times New Roman" w:cs="Times New Roman"/>
          <w:sz w:val="24"/>
          <w:szCs w:val="24"/>
        </w:rPr>
        <w:t xml:space="preserve">, Alanya Alaaddin Keykubat Üniversitesi ve </w:t>
      </w:r>
      <w:r w:rsidRPr="004E7FCB">
        <w:rPr>
          <w:rFonts w:ascii="Times New Roman" w:hAnsi="Times New Roman" w:cs="Times New Roman"/>
          <w:sz w:val="24"/>
          <w:szCs w:val="24"/>
        </w:rPr>
        <w:t>…………….</w:t>
      </w:r>
      <w:r w:rsidR="007E2152" w:rsidRPr="004E7F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2152" w:rsidRPr="004E7FCB">
        <w:rPr>
          <w:rFonts w:ascii="Times New Roman" w:hAnsi="Times New Roman" w:cs="Times New Roman"/>
          <w:sz w:val="24"/>
          <w:szCs w:val="24"/>
        </w:rPr>
        <w:t>ayrı</w:t>
      </w:r>
      <w:proofErr w:type="gramEnd"/>
      <w:r w:rsidR="007E2152" w:rsidRPr="004E7FCB">
        <w:rPr>
          <w:rFonts w:ascii="Times New Roman" w:hAnsi="Times New Roman" w:cs="Times New Roman"/>
          <w:sz w:val="24"/>
          <w:szCs w:val="24"/>
        </w:rPr>
        <w:t xml:space="preserve"> ayrı işbu sözleşmede belirtilen sorumluluklarının yerine getirilmesinden şahsen sorumludur.</w:t>
      </w:r>
    </w:p>
    <w:p w14:paraId="150F8856" w14:textId="1E712E3D" w:rsidR="007E2152" w:rsidRPr="004E7FCB" w:rsidRDefault="003A5919" w:rsidP="004E7FCB">
      <w:p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ç.</w:t>
      </w:r>
      <w:r w:rsidR="007E2152" w:rsidRPr="004E7FCB">
        <w:rPr>
          <w:rFonts w:ascii="Times New Roman" w:hAnsi="Times New Roman" w:cs="Times New Roman"/>
          <w:sz w:val="24"/>
          <w:szCs w:val="24"/>
        </w:rPr>
        <w:t xml:space="preserve"> </w:t>
      </w:r>
      <w:r w:rsidR="00D90717" w:rsidRPr="004E7FCB">
        <w:rPr>
          <w:rFonts w:ascii="Times New Roman" w:hAnsi="Times New Roman" w:cs="Times New Roman"/>
          <w:sz w:val="24"/>
          <w:szCs w:val="24"/>
        </w:rPr>
        <w:t xml:space="preserve">Sözleşme tarafları projenin devamı süresince </w:t>
      </w:r>
      <w:r w:rsidRPr="004E7FCB">
        <w:rPr>
          <w:rFonts w:ascii="Times New Roman" w:hAnsi="Times New Roman" w:cs="Times New Roman"/>
          <w:sz w:val="24"/>
          <w:szCs w:val="24"/>
        </w:rPr>
        <w:t xml:space="preserve">proje ve </w:t>
      </w:r>
      <w:r w:rsidR="00D90717" w:rsidRPr="004E7FCB">
        <w:rPr>
          <w:rFonts w:ascii="Times New Roman" w:hAnsi="Times New Roman" w:cs="Times New Roman"/>
          <w:sz w:val="24"/>
          <w:szCs w:val="24"/>
        </w:rPr>
        <w:t>harcama durumları</w:t>
      </w:r>
      <w:r w:rsidRPr="004E7FCB">
        <w:rPr>
          <w:rFonts w:ascii="Times New Roman" w:hAnsi="Times New Roman" w:cs="Times New Roman"/>
          <w:sz w:val="24"/>
          <w:szCs w:val="24"/>
        </w:rPr>
        <w:t xml:space="preserve"> </w:t>
      </w:r>
      <w:r w:rsidR="00D90717" w:rsidRPr="004E7FCB">
        <w:rPr>
          <w:rFonts w:ascii="Times New Roman" w:hAnsi="Times New Roman" w:cs="Times New Roman"/>
          <w:sz w:val="24"/>
          <w:szCs w:val="24"/>
        </w:rPr>
        <w:t xml:space="preserve">ile ilgili bilgileri birbirine vermekle yükümlüdür. </w:t>
      </w:r>
    </w:p>
    <w:p w14:paraId="2EB609B4" w14:textId="6B80F34B" w:rsidR="00D90717" w:rsidRPr="004E7FCB" w:rsidRDefault="003A5919" w:rsidP="004E7FCB">
      <w:p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 xml:space="preserve">d. </w:t>
      </w:r>
      <w:r w:rsidR="00D90717" w:rsidRPr="004E7FCB">
        <w:rPr>
          <w:rFonts w:ascii="Times New Roman" w:hAnsi="Times New Roman" w:cs="Times New Roman"/>
          <w:sz w:val="24"/>
          <w:szCs w:val="24"/>
        </w:rPr>
        <w:t>Sözleşme tarafları proje dahilinde yürütülen tüm teknik çalışmaları, bulguları, test sonuçlarını, yöntemleri, ilgili bileşenleri, kimyasal yapıları, teknik problemleri, teknik problemlerin çözümlerini, mali problemleri, maliyet çalışmalarını, çizimleri, yazılı dokümanları, çalışma notlarını</w:t>
      </w:r>
      <w:r w:rsidR="00F467E1" w:rsidRPr="004E7FCB">
        <w:rPr>
          <w:rFonts w:ascii="Times New Roman" w:hAnsi="Times New Roman" w:cs="Times New Roman"/>
          <w:sz w:val="24"/>
          <w:szCs w:val="24"/>
        </w:rPr>
        <w:t xml:space="preserve"> vb.</w:t>
      </w:r>
      <w:r w:rsidR="00D90717" w:rsidRPr="004E7FCB">
        <w:rPr>
          <w:rFonts w:ascii="Times New Roman" w:hAnsi="Times New Roman" w:cs="Times New Roman"/>
          <w:sz w:val="24"/>
          <w:szCs w:val="24"/>
        </w:rPr>
        <w:t xml:space="preserve"> diğer taraflara takibi mümkün bir şekilde dosyalamak ve tüm bilgileri yazılı ve sözlü olarak </w:t>
      </w:r>
      <w:r w:rsidR="00F467E1" w:rsidRPr="004E7FCB">
        <w:rPr>
          <w:rFonts w:ascii="Times New Roman" w:hAnsi="Times New Roman" w:cs="Times New Roman"/>
          <w:sz w:val="24"/>
          <w:szCs w:val="24"/>
        </w:rPr>
        <w:t>sunmakla</w:t>
      </w:r>
      <w:r w:rsidR="00D90717" w:rsidRPr="004E7FCB">
        <w:rPr>
          <w:rFonts w:ascii="Times New Roman" w:hAnsi="Times New Roman" w:cs="Times New Roman"/>
          <w:sz w:val="24"/>
          <w:szCs w:val="24"/>
        </w:rPr>
        <w:t xml:space="preserve"> mükelleftir. </w:t>
      </w:r>
    </w:p>
    <w:p w14:paraId="040C8610" w14:textId="665581BB" w:rsidR="00417F75" w:rsidRPr="004E7FCB" w:rsidRDefault="008C4771" w:rsidP="004E7FCB">
      <w:p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e</w:t>
      </w:r>
      <w:r w:rsidR="00417F75" w:rsidRPr="004E7FCB">
        <w:rPr>
          <w:rFonts w:ascii="Times New Roman" w:hAnsi="Times New Roman" w:cs="Times New Roman"/>
          <w:sz w:val="24"/>
          <w:szCs w:val="24"/>
        </w:rPr>
        <w:t xml:space="preserve">. Taraflar arasında gerçekleştirilen </w:t>
      </w:r>
      <w:r w:rsidRPr="004E7FCB">
        <w:rPr>
          <w:rFonts w:ascii="Times New Roman" w:hAnsi="Times New Roman" w:cs="Times New Roman"/>
          <w:sz w:val="24"/>
          <w:szCs w:val="24"/>
        </w:rPr>
        <w:t xml:space="preserve">bu </w:t>
      </w:r>
      <w:r w:rsidR="00417F75" w:rsidRPr="004E7FCB">
        <w:rPr>
          <w:rFonts w:ascii="Times New Roman" w:hAnsi="Times New Roman" w:cs="Times New Roman"/>
          <w:sz w:val="24"/>
          <w:szCs w:val="24"/>
        </w:rPr>
        <w:t xml:space="preserve">proje </w:t>
      </w:r>
      <w:r w:rsidRPr="004E7FCB">
        <w:rPr>
          <w:rFonts w:ascii="Times New Roman" w:hAnsi="Times New Roman" w:cs="Times New Roman"/>
          <w:sz w:val="24"/>
          <w:szCs w:val="24"/>
        </w:rPr>
        <w:t>ile ilgili</w:t>
      </w:r>
      <w:r w:rsidR="00417F75" w:rsidRPr="004E7FCB">
        <w:rPr>
          <w:rFonts w:ascii="Times New Roman" w:hAnsi="Times New Roman" w:cs="Times New Roman"/>
          <w:sz w:val="24"/>
          <w:szCs w:val="24"/>
        </w:rPr>
        <w:t xml:space="preserve"> </w:t>
      </w:r>
      <w:r w:rsidRPr="004E7FCB">
        <w:rPr>
          <w:rFonts w:ascii="Times New Roman" w:hAnsi="Times New Roman" w:cs="Times New Roman"/>
          <w:sz w:val="24"/>
          <w:szCs w:val="24"/>
        </w:rPr>
        <w:t xml:space="preserve">yapılan </w:t>
      </w:r>
      <w:r w:rsidR="00417F75" w:rsidRPr="004E7FCB">
        <w:rPr>
          <w:rFonts w:ascii="Times New Roman" w:hAnsi="Times New Roman" w:cs="Times New Roman"/>
          <w:sz w:val="24"/>
          <w:szCs w:val="24"/>
        </w:rPr>
        <w:t>çalışmalar sonrası ortak bildiri</w:t>
      </w:r>
      <w:r w:rsidRPr="004E7FCB">
        <w:rPr>
          <w:rFonts w:ascii="Times New Roman" w:hAnsi="Times New Roman" w:cs="Times New Roman"/>
          <w:sz w:val="24"/>
          <w:szCs w:val="24"/>
        </w:rPr>
        <w:t xml:space="preserve">, </w:t>
      </w:r>
      <w:r w:rsidR="00417F75" w:rsidRPr="004E7FCB">
        <w:rPr>
          <w:rFonts w:ascii="Times New Roman" w:hAnsi="Times New Roman" w:cs="Times New Roman"/>
          <w:sz w:val="24"/>
          <w:szCs w:val="24"/>
        </w:rPr>
        <w:t>yayın</w:t>
      </w:r>
      <w:r w:rsidRPr="004E7FCB">
        <w:rPr>
          <w:rFonts w:ascii="Times New Roman" w:hAnsi="Times New Roman" w:cs="Times New Roman"/>
          <w:sz w:val="24"/>
          <w:szCs w:val="24"/>
        </w:rPr>
        <w:t>,</w:t>
      </w:r>
      <w:r w:rsidR="00417F75" w:rsidRPr="004E7FCB">
        <w:rPr>
          <w:rFonts w:ascii="Times New Roman" w:hAnsi="Times New Roman" w:cs="Times New Roman"/>
          <w:sz w:val="24"/>
          <w:szCs w:val="24"/>
        </w:rPr>
        <w:t xml:space="preserve"> makale</w:t>
      </w:r>
      <w:r w:rsidRPr="004E7FCB">
        <w:rPr>
          <w:rFonts w:ascii="Times New Roman" w:hAnsi="Times New Roman" w:cs="Times New Roman"/>
          <w:sz w:val="24"/>
          <w:szCs w:val="24"/>
        </w:rPr>
        <w:t xml:space="preserve"> vb.</w:t>
      </w:r>
      <w:r w:rsidR="00417F75" w:rsidRPr="004E7FCB">
        <w:rPr>
          <w:rFonts w:ascii="Times New Roman" w:hAnsi="Times New Roman" w:cs="Times New Roman"/>
          <w:sz w:val="24"/>
          <w:szCs w:val="24"/>
        </w:rPr>
        <w:t xml:space="preserve"> çalışmalarının yapılması.</w:t>
      </w:r>
    </w:p>
    <w:p w14:paraId="5CF7B52E" w14:textId="0DF09CEC" w:rsidR="00417F75" w:rsidRPr="004E7FCB" w:rsidRDefault="008C4771" w:rsidP="004E7FCB">
      <w:p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f</w:t>
      </w:r>
      <w:r w:rsidR="00417F75" w:rsidRPr="004E7FCB">
        <w:rPr>
          <w:rFonts w:ascii="Times New Roman" w:hAnsi="Times New Roman" w:cs="Times New Roman"/>
          <w:sz w:val="24"/>
          <w:szCs w:val="24"/>
        </w:rPr>
        <w:t xml:space="preserve">. </w:t>
      </w:r>
      <w:r w:rsidR="0013068A" w:rsidRPr="004E7FCB">
        <w:rPr>
          <w:rFonts w:ascii="Times New Roman" w:hAnsi="Times New Roman" w:cs="Times New Roman"/>
          <w:sz w:val="24"/>
          <w:szCs w:val="24"/>
        </w:rPr>
        <w:t>Taraflardan birinde yapılacak olan konferans, sempozyum, atölye çalışması</w:t>
      </w:r>
      <w:r w:rsidRPr="004E7FCB">
        <w:rPr>
          <w:rFonts w:ascii="Times New Roman" w:hAnsi="Times New Roman" w:cs="Times New Roman"/>
          <w:sz w:val="24"/>
          <w:szCs w:val="24"/>
        </w:rPr>
        <w:t xml:space="preserve"> </w:t>
      </w:r>
      <w:r w:rsidR="0013068A" w:rsidRPr="004E7FCB">
        <w:rPr>
          <w:rFonts w:ascii="Times New Roman" w:hAnsi="Times New Roman" w:cs="Times New Roman"/>
          <w:sz w:val="24"/>
          <w:szCs w:val="24"/>
        </w:rPr>
        <w:t>vb. etkinliklerde diğer tarafın davet edilmesi.</w:t>
      </w:r>
    </w:p>
    <w:p w14:paraId="04258940" w14:textId="3045E8A2" w:rsidR="0013068A" w:rsidRPr="004E7FCB" w:rsidRDefault="008C4771" w:rsidP="004E7FCB">
      <w:p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g</w:t>
      </w:r>
      <w:r w:rsidR="0013068A" w:rsidRPr="004E7FCB">
        <w:rPr>
          <w:rFonts w:ascii="Times New Roman" w:hAnsi="Times New Roman" w:cs="Times New Roman"/>
          <w:sz w:val="24"/>
          <w:szCs w:val="24"/>
        </w:rPr>
        <w:t xml:space="preserve">. Yapılacak </w:t>
      </w:r>
      <w:r w:rsidRPr="004E7FCB">
        <w:rPr>
          <w:rFonts w:ascii="Times New Roman" w:hAnsi="Times New Roman" w:cs="Times New Roman"/>
          <w:sz w:val="24"/>
          <w:szCs w:val="24"/>
        </w:rPr>
        <w:t xml:space="preserve">etkinliklerde, </w:t>
      </w:r>
      <w:r w:rsidR="0013068A" w:rsidRPr="004E7FCB">
        <w:rPr>
          <w:rFonts w:ascii="Times New Roman" w:hAnsi="Times New Roman" w:cs="Times New Roman"/>
          <w:sz w:val="24"/>
          <w:szCs w:val="24"/>
        </w:rPr>
        <w:t>organizasyon yükümlülüğü düzenleyen tarafın sorumluluğundadır.</w:t>
      </w:r>
    </w:p>
    <w:p w14:paraId="5FE818C1" w14:textId="73F4C739" w:rsidR="0013068A" w:rsidRPr="004E7FCB" w:rsidRDefault="00E33F45" w:rsidP="004E7FCB">
      <w:p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ğ</w:t>
      </w:r>
      <w:r w:rsidR="0013068A" w:rsidRPr="004E7FCB">
        <w:rPr>
          <w:rFonts w:ascii="Times New Roman" w:hAnsi="Times New Roman" w:cs="Times New Roman"/>
          <w:sz w:val="24"/>
          <w:szCs w:val="24"/>
        </w:rPr>
        <w:t>. Taraflar, ortaklaşa yapılan tüm faaliyetlerde, her iki üniversiteyi kapsayan tanıtım çalışmaları yapmayı kabul ederler.</w:t>
      </w:r>
    </w:p>
    <w:p w14:paraId="63B9C34A" w14:textId="2D2AD357" w:rsidR="00D90717" w:rsidRPr="004E7FCB" w:rsidRDefault="00E33F45" w:rsidP="004E7FCB">
      <w:p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h</w:t>
      </w:r>
      <w:r w:rsidR="00D90717" w:rsidRPr="004E7FCB">
        <w:rPr>
          <w:rFonts w:ascii="Times New Roman" w:hAnsi="Times New Roman" w:cs="Times New Roman"/>
          <w:sz w:val="24"/>
          <w:szCs w:val="24"/>
        </w:rPr>
        <w:t xml:space="preserve">. Sözleşme tarafları, taraflar arasındaki ilişkinin </w:t>
      </w:r>
      <w:r w:rsidRPr="004E7FCB">
        <w:rPr>
          <w:rFonts w:ascii="Times New Roman" w:hAnsi="Times New Roman" w:cs="Times New Roman"/>
          <w:sz w:val="24"/>
          <w:szCs w:val="24"/>
        </w:rPr>
        <w:t>iptal edilmesi veya</w:t>
      </w:r>
      <w:r w:rsidR="00D90717" w:rsidRPr="004E7FCB">
        <w:rPr>
          <w:rFonts w:ascii="Times New Roman" w:hAnsi="Times New Roman" w:cs="Times New Roman"/>
          <w:sz w:val="24"/>
          <w:szCs w:val="24"/>
        </w:rPr>
        <w:t xml:space="preserve"> sözleşmenin sona ermesi halinde, işbu sözleşme çerçevesinde kendilerine verilmiş olan tüm bilgi</w:t>
      </w:r>
      <w:r w:rsidRPr="004E7FCB">
        <w:rPr>
          <w:rFonts w:ascii="Times New Roman" w:hAnsi="Times New Roman" w:cs="Times New Roman"/>
          <w:sz w:val="24"/>
          <w:szCs w:val="24"/>
        </w:rPr>
        <w:t xml:space="preserve">leri, </w:t>
      </w:r>
      <w:r w:rsidR="00D90717" w:rsidRPr="004E7FCB">
        <w:rPr>
          <w:rFonts w:ascii="Times New Roman" w:hAnsi="Times New Roman" w:cs="Times New Roman"/>
          <w:sz w:val="24"/>
          <w:szCs w:val="24"/>
        </w:rPr>
        <w:t xml:space="preserve">belgeleri ve </w:t>
      </w:r>
      <w:r w:rsidR="00D90717" w:rsidRPr="004E7FCB">
        <w:rPr>
          <w:rFonts w:ascii="Times New Roman" w:hAnsi="Times New Roman" w:cs="Times New Roman"/>
          <w:sz w:val="24"/>
          <w:szCs w:val="24"/>
        </w:rPr>
        <w:lastRenderedPageBreak/>
        <w:t xml:space="preserve">bunların çoğaltılmış kopyalarını </w:t>
      </w:r>
      <w:r w:rsidRPr="004E7FCB">
        <w:rPr>
          <w:rFonts w:ascii="Times New Roman" w:hAnsi="Times New Roman" w:cs="Times New Roman"/>
          <w:sz w:val="24"/>
          <w:szCs w:val="24"/>
        </w:rPr>
        <w:t>ulusal ortaklıklarda 1</w:t>
      </w:r>
      <w:r w:rsidR="00D90717" w:rsidRPr="004E7FCB">
        <w:rPr>
          <w:rFonts w:ascii="Times New Roman" w:hAnsi="Times New Roman" w:cs="Times New Roman"/>
          <w:sz w:val="24"/>
          <w:szCs w:val="24"/>
        </w:rPr>
        <w:t>5 (</w:t>
      </w:r>
      <w:proofErr w:type="spellStart"/>
      <w:r w:rsidRPr="004E7FCB">
        <w:rPr>
          <w:rFonts w:ascii="Times New Roman" w:hAnsi="Times New Roman" w:cs="Times New Roman"/>
          <w:sz w:val="24"/>
          <w:szCs w:val="24"/>
        </w:rPr>
        <w:t>on</w:t>
      </w:r>
      <w:r w:rsidR="00D90717" w:rsidRPr="004E7FCB">
        <w:rPr>
          <w:rFonts w:ascii="Times New Roman" w:hAnsi="Times New Roman" w:cs="Times New Roman"/>
          <w:sz w:val="24"/>
          <w:szCs w:val="24"/>
        </w:rPr>
        <w:t>beş</w:t>
      </w:r>
      <w:proofErr w:type="spellEnd"/>
      <w:r w:rsidR="00D90717" w:rsidRPr="004E7FCB">
        <w:rPr>
          <w:rFonts w:ascii="Times New Roman" w:hAnsi="Times New Roman" w:cs="Times New Roman"/>
          <w:sz w:val="24"/>
          <w:szCs w:val="24"/>
        </w:rPr>
        <w:t>)</w:t>
      </w:r>
      <w:r w:rsidRPr="004E7FCB">
        <w:rPr>
          <w:rFonts w:ascii="Times New Roman" w:hAnsi="Times New Roman" w:cs="Times New Roman"/>
          <w:sz w:val="24"/>
          <w:szCs w:val="24"/>
        </w:rPr>
        <w:t xml:space="preserve">, uluslararası ortaklıklarda 30 (otuz) </w:t>
      </w:r>
      <w:r w:rsidR="00D90717" w:rsidRPr="004E7FCB">
        <w:rPr>
          <w:rFonts w:ascii="Times New Roman" w:hAnsi="Times New Roman" w:cs="Times New Roman"/>
          <w:sz w:val="24"/>
          <w:szCs w:val="24"/>
        </w:rPr>
        <w:t>iş günü içerisinde</w:t>
      </w:r>
      <w:r w:rsidRPr="004E7FCB">
        <w:rPr>
          <w:rFonts w:ascii="Times New Roman" w:hAnsi="Times New Roman" w:cs="Times New Roman"/>
          <w:sz w:val="24"/>
          <w:szCs w:val="24"/>
        </w:rPr>
        <w:t>,</w:t>
      </w:r>
      <w:r w:rsidR="00D90717" w:rsidRPr="004E7FCB">
        <w:rPr>
          <w:rFonts w:ascii="Times New Roman" w:hAnsi="Times New Roman" w:cs="Times New Roman"/>
          <w:sz w:val="24"/>
          <w:szCs w:val="24"/>
        </w:rPr>
        <w:t xml:space="preserve"> tarafların yazılı ihtarına gerek kalmaksızın</w:t>
      </w:r>
      <w:r w:rsidRPr="004E7FCB">
        <w:rPr>
          <w:rFonts w:ascii="Times New Roman" w:hAnsi="Times New Roman" w:cs="Times New Roman"/>
          <w:sz w:val="24"/>
          <w:szCs w:val="24"/>
        </w:rPr>
        <w:t>,</w:t>
      </w:r>
      <w:r w:rsidR="00D90717" w:rsidRPr="004E7FCB">
        <w:rPr>
          <w:rFonts w:ascii="Times New Roman" w:hAnsi="Times New Roman" w:cs="Times New Roman"/>
          <w:sz w:val="24"/>
          <w:szCs w:val="24"/>
        </w:rPr>
        <w:t xml:space="preserve"> karşı tarafa iade etmeyi beyan ve kabul ederler.</w:t>
      </w:r>
    </w:p>
    <w:p w14:paraId="5D55F398" w14:textId="4BC9DBFE" w:rsidR="002E490A" w:rsidRPr="004E7FCB" w:rsidRDefault="002E490A" w:rsidP="004E7F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FCB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E33F45" w:rsidRPr="004E7FC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E7FCB">
        <w:rPr>
          <w:rFonts w:ascii="Times New Roman" w:hAnsi="Times New Roman" w:cs="Times New Roman"/>
          <w:b/>
          <w:bCs/>
          <w:sz w:val="24"/>
          <w:szCs w:val="24"/>
        </w:rPr>
        <w:t xml:space="preserve">- Tarafların Hak ve Yükümlülükleri </w:t>
      </w:r>
    </w:p>
    <w:p w14:paraId="325772FE" w14:textId="77777777" w:rsidR="004E7FCB" w:rsidRDefault="002E490A" w:rsidP="004E7FCB">
      <w:p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Taraflar, ilgili mevzuat</w:t>
      </w:r>
      <w:r w:rsidR="007B5C06" w:rsidRPr="004E7FCB">
        <w:rPr>
          <w:rFonts w:ascii="Times New Roman" w:hAnsi="Times New Roman" w:cs="Times New Roman"/>
          <w:sz w:val="24"/>
          <w:szCs w:val="24"/>
        </w:rPr>
        <w:t xml:space="preserve"> </w:t>
      </w:r>
      <w:r w:rsidRPr="004E7FCB">
        <w:rPr>
          <w:rFonts w:ascii="Times New Roman" w:hAnsi="Times New Roman" w:cs="Times New Roman"/>
          <w:sz w:val="24"/>
          <w:szCs w:val="24"/>
        </w:rPr>
        <w:t xml:space="preserve">ve sözleşme hükümlerine uygun </w:t>
      </w:r>
      <w:r w:rsidR="00E33F45" w:rsidRPr="004E7FCB">
        <w:rPr>
          <w:rFonts w:ascii="Times New Roman" w:hAnsi="Times New Roman" w:cs="Times New Roman"/>
          <w:sz w:val="24"/>
          <w:szCs w:val="24"/>
        </w:rPr>
        <w:t>olarak</w:t>
      </w:r>
      <w:r w:rsidRPr="004E7FCB">
        <w:rPr>
          <w:rFonts w:ascii="Times New Roman" w:hAnsi="Times New Roman" w:cs="Times New Roman"/>
          <w:sz w:val="24"/>
          <w:szCs w:val="24"/>
        </w:rPr>
        <w:t xml:space="preserve"> yerine getirilmesi halinde sözleşme</w:t>
      </w:r>
      <w:r w:rsidR="00E33F45" w:rsidRPr="004E7FCB">
        <w:rPr>
          <w:rFonts w:ascii="Times New Roman" w:hAnsi="Times New Roman" w:cs="Times New Roman"/>
          <w:sz w:val="24"/>
          <w:szCs w:val="24"/>
        </w:rPr>
        <w:t>de</w:t>
      </w:r>
      <w:r w:rsidRPr="004E7FCB">
        <w:rPr>
          <w:rFonts w:ascii="Times New Roman" w:hAnsi="Times New Roman" w:cs="Times New Roman"/>
          <w:sz w:val="24"/>
          <w:szCs w:val="24"/>
        </w:rPr>
        <w:t xml:space="preserve"> belirtilen ödemeleri karşılamakla sorumludurlar.</w:t>
      </w:r>
    </w:p>
    <w:p w14:paraId="58210B16" w14:textId="68732C7D" w:rsidR="002E490A" w:rsidRDefault="002E490A" w:rsidP="004E7FCB">
      <w:p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 xml:space="preserve"> </w:t>
      </w:r>
      <w:r w:rsidR="004E7FCB" w:rsidRPr="004E7FCB">
        <w:rPr>
          <w:rFonts w:ascii="Times New Roman" w:hAnsi="Times New Roman" w:cs="Times New Roman"/>
          <w:sz w:val="24"/>
          <w:szCs w:val="24"/>
        </w:rPr>
        <w:t xml:space="preserve">Proje Alanya Alaaddin Keykubat Üniversitesi Bilimsel Araştırma Projeleri Uygulama Yönergesi ve Alanya Alaaddin Keykubat Üniversitesi Bilimsel Araştırma Projeleri Uygulama Esasları ve Kullanım </w:t>
      </w:r>
      <w:r w:rsidR="00EB09FC" w:rsidRPr="004E7FCB">
        <w:rPr>
          <w:rFonts w:ascii="Times New Roman" w:hAnsi="Times New Roman" w:cs="Times New Roman"/>
          <w:sz w:val="24"/>
          <w:szCs w:val="24"/>
        </w:rPr>
        <w:t>Kılavuzu</w:t>
      </w:r>
      <w:r w:rsidR="004E7FCB" w:rsidRPr="004E7FCB">
        <w:rPr>
          <w:rFonts w:ascii="Times New Roman" w:hAnsi="Times New Roman" w:cs="Times New Roman"/>
          <w:sz w:val="24"/>
          <w:szCs w:val="24"/>
        </w:rPr>
        <w:t xml:space="preserve"> çerçevesinde yürütülür.</w:t>
      </w:r>
      <w:r w:rsidR="004E7FCB">
        <w:rPr>
          <w:rFonts w:ascii="Times New Roman" w:hAnsi="Times New Roman" w:cs="Times New Roman"/>
          <w:sz w:val="24"/>
          <w:szCs w:val="24"/>
        </w:rPr>
        <w:t xml:space="preserve"> </w:t>
      </w:r>
      <w:r w:rsidR="004E7FCB" w:rsidRPr="004E7FCB">
        <w:rPr>
          <w:rFonts w:ascii="Times New Roman" w:hAnsi="Times New Roman" w:cs="Times New Roman"/>
          <w:sz w:val="24"/>
          <w:szCs w:val="24"/>
        </w:rPr>
        <w:t>Alanya Alaaddin Keykubat Üniversitesi BAP Koordinatörlüğü bu projede koordinatör olarak taraf olup projenin yürütülmesini ve sonuçlandırılmasını takip etmek, hak ve yükümlülüklerin yerine getirilmesini takip etmekle sorumludur.</w:t>
      </w:r>
      <w:r w:rsidR="004E7F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0C1D4" w14:textId="64A697DB" w:rsidR="004E7FCB" w:rsidRPr="004E7FCB" w:rsidRDefault="004E7FCB" w:rsidP="004E7F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="00EB09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7FCB">
        <w:rPr>
          <w:rFonts w:ascii="Times New Roman" w:hAnsi="Times New Roman" w:cs="Times New Roman"/>
          <w:b/>
          <w:bCs/>
          <w:sz w:val="24"/>
          <w:szCs w:val="24"/>
        </w:rPr>
        <w:t>Kurum ve Kuruluşların Görev ve Yetkileri</w:t>
      </w:r>
      <w:r w:rsidR="00EB09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D8A9B8" w14:textId="219F18F2" w:rsidR="004E7FCB" w:rsidRPr="004E7FCB" w:rsidRDefault="004E7FCB" w:rsidP="004E7FCB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Projenin finansal, idari ve teknik desteklerini sağlamak.</w:t>
      </w:r>
    </w:p>
    <w:p w14:paraId="65F3F186" w14:textId="67E4CA4F" w:rsidR="004E7FCB" w:rsidRPr="004E7FCB" w:rsidRDefault="004E7FCB" w:rsidP="004E7FCB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Projeye ilişkin gerekli ekipman ve altyapıyı sunmak.</w:t>
      </w:r>
    </w:p>
    <w:p w14:paraId="71F19F54" w14:textId="052B5D42" w:rsidR="004E7FCB" w:rsidRPr="004E7FCB" w:rsidRDefault="004E7FCB" w:rsidP="004E7FCB">
      <w:pPr>
        <w:pStyle w:val="ListeParagraf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Akademik personelin araştırma ve geliştirme faaliyetlerini denetlemek.</w:t>
      </w:r>
    </w:p>
    <w:p w14:paraId="32D5E2A1" w14:textId="745EB40D" w:rsidR="00B57C22" w:rsidRPr="004E7FCB" w:rsidRDefault="004E7FCB" w:rsidP="004E7F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E33F45" w:rsidRPr="004E7FC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3F45" w:rsidRPr="004E7FCB">
        <w:rPr>
          <w:rFonts w:ascii="Times New Roman" w:hAnsi="Times New Roman" w:cs="Times New Roman"/>
          <w:b/>
          <w:bCs/>
          <w:sz w:val="24"/>
          <w:szCs w:val="24"/>
        </w:rPr>
        <w:t>Katılımlı Ortakların</w:t>
      </w:r>
      <w:r w:rsidR="00B57C22" w:rsidRPr="004E7FCB">
        <w:rPr>
          <w:rFonts w:ascii="Times New Roman" w:hAnsi="Times New Roman" w:cs="Times New Roman"/>
          <w:b/>
          <w:bCs/>
          <w:sz w:val="24"/>
          <w:szCs w:val="24"/>
        </w:rPr>
        <w:t xml:space="preserve"> Görev ve Yetkileri:</w:t>
      </w:r>
    </w:p>
    <w:p w14:paraId="595306BC" w14:textId="0370E3C9" w:rsidR="00B57C22" w:rsidRPr="004E7FCB" w:rsidRDefault="00B57C22" w:rsidP="004E7FCB">
      <w:pPr>
        <w:pStyle w:val="ListeParagr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 xml:space="preserve">Projeye ilişkin </w:t>
      </w:r>
      <w:r w:rsidR="004E7FCB" w:rsidRPr="004E7FCB">
        <w:rPr>
          <w:rFonts w:ascii="Times New Roman" w:hAnsi="Times New Roman" w:cs="Times New Roman"/>
          <w:sz w:val="24"/>
          <w:szCs w:val="24"/>
        </w:rPr>
        <w:t xml:space="preserve">her türlü </w:t>
      </w:r>
      <w:r w:rsidRPr="004E7FCB">
        <w:rPr>
          <w:rFonts w:ascii="Times New Roman" w:hAnsi="Times New Roman" w:cs="Times New Roman"/>
          <w:sz w:val="24"/>
          <w:szCs w:val="24"/>
        </w:rPr>
        <w:t>çalışma</w:t>
      </w:r>
      <w:r w:rsidR="004E7FCB" w:rsidRPr="004E7FCB">
        <w:rPr>
          <w:rFonts w:ascii="Times New Roman" w:hAnsi="Times New Roman" w:cs="Times New Roman"/>
          <w:sz w:val="24"/>
          <w:szCs w:val="24"/>
        </w:rPr>
        <w:t>yı</w:t>
      </w:r>
      <w:r w:rsidRPr="004E7FCB">
        <w:rPr>
          <w:rFonts w:ascii="Times New Roman" w:hAnsi="Times New Roman" w:cs="Times New Roman"/>
          <w:sz w:val="24"/>
          <w:szCs w:val="24"/>
        </w:rPr>
        <w:t xml:space="preserve"> yürütme, araştırma, geliştirme ve uygulama aşamalarını yönetmek.</w:t>
      </w:r>
    </w:p>
    <w:p w14:paraId="61362FA3" w14:textId="77777777" w:rsidR="00B57C22" w:rsidRPr="004E7FCB" w:rsidRDefault="00B57C22" w:rsidP="004E7FCB">
      <w:pPr>
        <w:pStyle w:val="ListeParagr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Projeye ilişkin tüm raporlama ve dokümantasyonu sağlamak.</w:t>
      </w:r>
    </w:p>
    <w:p w14:paraId="66C0F256" w14:textId="0A5E86CF" w:rsidR="00E33F45" w:rsidRPr="004E7FCB" w:rsidRDefault="00B57C22" w:rsidP="004E7FCB">
      <w:pPr>
        <w:pStyle w:val="ListeParagraf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Kuru</w:t>
      </w:r>
      <w:r w:rsidR="004E7FCB" w:rsidRPr="004E7FCB">
        <w:rPr>
          <w:rFonts w:ascii="Times New Roman" w:hAnsi="Times New Roman" w:cs="Times New Roman"/>
          <w:sz w:val="24"/>
          <w:szCs w:val="24"/>
        </w:rPr>
        <w:t>m ve kuruluşların</w:t>
      </w:r>
      <w:r w:rsidRPr="004E7FCB">
        <w:rPr>
          <w:rFonts w:ascii="Times New Roman" w:hAnsi="Times New Roman" w:cs="Times New Roman"/>
          <w:sz w:val="24"/>
          <w:szCs w:val="24"/>
        </w:rPr>
        <w:t xml:space="preserve"> projeye dair talepleri doğrultusunda gerekli araştırmaları yapmak.</w:t>
      </w:r>
    </w:p>
    <w:p w14:paraId="7BA3970C" w14:textId="3FD9D00C" w:rsidR="002E490A" w:rsidRPr="004E7FCB" w:rsidRDefault="002E490A" w:rsidP="004E7F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FCB">
        <w:rPr>
          <w:rFonts w:ascii="Times New Roman" w:hAnsi="Times New Roman" w:cs="Times New Roman"/>
          <w:b/>
          <w:bCs/>
          <w:sz w:val="24"/>
          <w:szCs w:val="24"/>
        </w:rPr>
        <w:t xml:space="preserve">Madde </w:t>
      </w:r>
      <w:r w:rsidR="00557EB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E7FCB">
        <w:rPr>
          <w:rFonts w:ascii="Times New Roman" w:hAnsi="Times New Roman" w:cs="Times New Roman"/>
          <w:b/>
          <w:bCs/>
          <w:sz w:val="24"/>
          <w:szCs w:val="24"/>
        </w:rPr>
        <w:t>- Proje ile İlgili Fikri ve Sınai Haklar ve Kullanım Koşulları</w:t>
      </w:r>
    </w:p>
    <w:p w14:paraId="2B98E897" w14:textId="035B4E94" w:rsidR="00B57C22" w:rsidRPr="004E7FCB" w:rsidRDefault="00B57C22" w:rsidP="004E7FC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Proje sürecinde ortaya çıkan her türlü fikri mülkiyet hakkı, patent, buluş, yazılım, tasarım, eser, veri v</w:t>
      </w:r>
      <w:r w:rsidR="00557EB6">
        <w:rPr>
          <w:rFonts w:ascii="Times New Roman" w:hAnsi="Times New Roman" w:cs="Times New Roman"/>
          <w:sz w:val="24"/>
          <w:szCs w:val="24"/>
        </w:rPr>
        <w:t>b.</w:t>
      </w:r>
      <w:r w:rsidRPr="004E7FCB">
        <w:rPr>
          <w:rFonts w:ascii="Times New Roman" w:hAnsi="Times New Roman" w:cs="Times New Roman"/>
          <w:sz w:val="24"/>
          <w:szCs w:val="24"/>
        </w:rPr>
        <w:t xml:space="preserve"> bu sözleşmeye ek olarak taraflarca belirlenen şartlara göre belirlenecektir. </w:t>
      </w:r>
    </w:p>
    <w:p w14:paraId="0897D469" w14:textId="470F28B1" w:rsidR="00B57C22" w:rsidRPr="004E7FCB" w:rsidRDefault="00B57C22" w:rsidP="004E7FC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Projeden doğan her türlü buluş, tasarım, yazılım veya benzeri yenilikler için taraflar, birlikte hareket ederek patent başvurusu yapmayı taahhüt ederler.</w:t>
      </w:r>
    </w:p>
    <w:p w14:paraId="43BC62FC" w14:textId="77777777" w:rsidR="00B57C22" w:rsidRPr="004E7FCB" w:rsidRDefault="00B57C22" w:rsidP="004E7FC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Patent başvurusunun kimin adına yapılacağı, başvuru ve tescil süreçlerinde tarafların katkı oranlarına göre belirlenecektir.</w:t>
      </w:r>
    </w:p>
    <w:p w14:paraId="7C0EED78" w14:textId="3C3EEF40" w:rsidR="00E90774" w:rsidRPr="004E7FCB" w:rsidRDefault="00E90774" w:rsidP="004E7F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7FCB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57EB6">
        <w:rPr>
          <w:rFonts w:ascii="Times New Roman" w:hAnsi="Times New Roman" w:cs="Times New Roman"/>
          <w:b/>
          <w:bCs/>
          <w:sz w:val="24"/>
          <w:szCs w:val="24"/>
        </w:rPr>
        <w:t>adde 7</w:t>
      </w:r>
      <w:r w:rsidRPr="004E7FC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DD266B" w:rsidRPr="004E7FCB">
        <w:rPr>
          <w:rFonts w:ascii="Times New Roman" w:hAnsi="Times New Roman" w:cs="Times New Roman"/>
          <w:b/>
          <w:bCs/>
          <w:sz w:val="24"/>
          <w:szCs w:val="24"/>
        </w:rPr>
        <w:t>BÜTÇE PLANI</w:t>
      </w:r>
    </w:p>
    <w:p w14:paraId="2EA7DD3E" w14:textId="166EA43C" w:rsidR="007B5C06" w:rsidRDefault="007B5C06" w:rsidP="004E7FCB">
      <w:p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 xml:space="preserve">Sözleşme kapsamındaki işlerin yapımı için </w:t>
      </w:r>
      <w:r w:rsidRPr="004E7FCB">
        <w:rPr>
          <w:rFonts w:ascii="Times New Roman" w:hAnsi="Times New Roman" w:cs="Times New Roman"/>
          <w:b/>
          <w:bCs/>
          <w:sz w:val="24"/>
          <w:szCs w:val="24"/>
        </w:rPr>
        <w:t>Projenin Bütçesi ………. TL</w:t>
      </w:r>
      <w:r w:rsidRPr="004E7FCB">
        <w:rPr>
          <w:rFonts w:ascii="Times New Roman" w:hAnsi="Times New Roman" w:cs="Times New Roman"/>
          <w:sz w:val="24"/>
          <w:szCs w:val="24"/>
        </w:rPr>
        <w:t xml:space="preserve"> olarak belirlenmiştir. Bu tuta</w:t>
      </w:r>
      <w:r w:rsidR="00557EB6">
        <w:rPr>
          <w:rFonts w:ascii="Times New Roman" w:hAnsi="Times New Roman" w:cs="Times New Roman"/>
          <w:sz w:val="24"/>
          <w:szCs w:val="24"/>
        </w:rPr>
        <w:t>ra aktarılacak kalemler taraflarca karara bağlanmıştır.</w:t>
      </w:r>
      <w:r w:rsidRPr="004E7F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8AA42" w14:textId="28D65E5C" w:rsidR="00EB09FC" w:rsidRDefault="00EB09FC" w:rsidP="00EB09FC">
      <w:p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>P</w:t>
      </w:r>
      <w:r w:rsidRPr="00306FE7">
        <w:rPr>
          <w:rFonts w:ascii="Times New Roman" w:hAnsi="Times New Roman" w:cs="Times New Roman"/>
          <w:sz w:val="24"/>
          <w:szCs w:val="24"/>
        </w:rPr>
        <w:t xml:space="preserve">rojenin hazırlanması ve </w:t>
      </w:r>
      <w:r>
        <w:rPr>
          <w:rFonts w:ascii="Times New Roman" w:hAnsi="Times New Roman" w:cs="Times New Roman"/>
          <w:sz w:val="24"/>
          <w:szCs w:val="24"/>
        </w:rPr>
        <w:t>yürütülmesi</w:t>
      </w:r>
      <w:r w:rsidRPr="00306FE7">
        <w:rPr>
          <w:rFonts w:ascii="Times New Roman" w:hAnsi="Times New Roman" w:cs="Times New Roman"/>
          <w:sz w:val="24"/>
          <w:szCs w:val="24"/>
        </w:rPr>
        <w:t xml:space="preserve"> için </w:t>
      </w:r>
      <w:r>
        <w:rPr>
          <w:rFonts w:ascii="Times New Roman" w:hAnsi="Times New Roman" w:cs="Times New Roman"/>
          <w:sz w:val="24"/>
          <w:szCs w:val="24"/>
        </w:rPr>
        <w:t xml:space="preserve">gerekli bütçe işlemleri tarafların belirlemiş olduğu kalemler çerçevesinde karşılanacaktır. </w:t>
      </w:r>
      <w:r w:rsidRPr="004E7FCB">
        <w:rPr>
          <w:rFonts w:ascii="Times New Roman" w:hAnsi="Times New Roman" w:cs="Times New Roman"/>
          <w:sz w:val="24"/>
          <w:szCs w:val="24"/>
        </w:rPr>
        <w:t xml:space="preserve">Projeye ilişkin harcamalar Alanya Alaaddin Keykubat Üniversitesi Bilimsel Araştırma Projeleri Uygulama Yönergesi </w:t>
      </w:r>
      <w:r>
        <w:rPr>
          <w:rFonts w:ascii="Times New Roman" w:hAnsi="Times New Roman" w:cs="Times New Roman"/>
          <w:sz w:val="24"/>
          <w:szCs w:val="24"/>
        </w:rPr>
        <w:t xml:space="preserve">Madde 11/5 “proje bitiş tarihine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1 ay kala herhangi bir işlem yapılamaz.” gereğince belirlenen proje bitiş tarihinden 1 ay önce ödeme işlemlerinin tamamlanmış olması gerekmektedir. </w:t>
      </w:r>
    </w:p>
    <w:p w14:paraId="5895C719" w14:textId="77777777" w:rsidR="00EB09FC" w:rsidRPr="00306FE7" w:rsidRDefault="00EB09FC" w:rsidP="00EB09F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524"/>
        <w:gridCol w:w="3538"/>
      </w:tblGrid>
      <w:tr w:rsidR="007B5C06" w:rsidRPr="004E7FCB" w14:paraId="16003126" w14:textId="77777777" w:rsidTr="00306FE7">
        <w:tc>
          <w:tcPr>
            <w:tcW w:w="3048" w:type="pct"/>
          </w:tcPr>
          <w:p w14:paraId="6881FF59" w14:textId="0C62ACC1" w:rsidR="007B5C06" w:rsidRPr="004E7FCB" w:rsidRDefault="007B5C06" w:rsidP="004E7F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Donanım/ Malzeme Adı </w:t>
            </w:r>
          </w:p>
        </w:tc>
        <w:tc>
          <w:tcPr>
            <w:tcW w:w="1952" w:type="pct"/>
          </w:tcPr>
          <w:p w14:paraId="5E2DDF02" w14:textId="0FD9B51A" w:rsidR="007B5C06" w:rsidRPr="004E7FCB" w:rsidRDefault="007B5C06" w:rsidP="004E7F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Maddi Değeri</w:t>
            </w:r>
          </w:p>
        </w:tc>
      </w:tr>
      <w:tr w:rsidR="007B5C06" w:rsidRPr="004E7FCB" w14:paraId="568AFFF2" w14:textId="77777777" w:rsidTr="00306FE7">
        <w:tc>
          <w:tcPr>
            <w:tcW w:w="3048" w:type="pct"/>
          </w:tcPr>
          <w:p w14:paraId="206A3B80" w14:textId="360D9D9E" w:rsidR="007B5C06" w:rsidRPr="00557EB6" w:rsidRDefault="00557EB6" w:rsidP="004E7F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Demirbaş</w:t>
            </w:r>
          </w:p>
        </w:tc>
        <w:tc>
          <w:tcPr>
            <w:tcW w:w="1952" w:type="pct"/>
          </w:tcPr>
          <w:p w14:paraId="267955EC" w14:textId="7FF0B3DD" w:rsidR="007B5C06" w:rsidRPr="004E7FCB" w:rsidRDefault="007B5C06" w:rsidP="004E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CB">
              <w:rPr>
                <w:rFonts w:ascii="Times New Roman" w:hAnsi="Times New Roman" w:cs="Times New Roman"/>
                <w:sz w:val="24"/>
                <w:szCs w:val="24"/>
              </w:rPr>
              <w:t xml:space="preserve">TL Cinsinden </w:t>
            </w:r>
          </w:p>
        </w:tc>
      </w:tr>
      <w:tr w:rsidR="007B5C06" w:rsidRPr="004E7FCB" w14:paraId="0EE332B5" w14:textId="77777777" w:rsidTr="00306FE7">
        <w:tc>
          <w:tcPr>
            <w:tcW w:w="3048" w:type="pct"/>
          </w:tcPr>
          <w:p w14:paraId="4D9ABC39" w14:textId="4058353B" w:rsidR="007B5C06" w:rsidRPr="004E7FCB" w:rsidRDefault="00557EB6" w:rsidP="004E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Makine</w:t>
            </w:r>
          </w:p>
        </w:tc>
        <w:tc>
          <w:tcPr>
            <w:tcW w:w="1952" w:type="pct"/>
          </w:tcPr>
          <w:p w14:paraId="4433B63E" w14:textId="00611382" w:rsidR="007B5C06" w:rsidRPr="004E7FCB" w:rsidRDefault="007B5C06" w:rsidP="004E7F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FCB">
              <w:rPr>
                <w:rFonts w:ascii="Times New Roman" w:hAnsi="Times New Roman" w:cs="Times New Roman"/>
                <w:sz w:val="24"/>
                <w:szCs w:val="24"/>
              </w:rPr>
              <w:t>TL Cinsinden</w:t>
            </w:r>
          </w:p>
        </w:tc>
      </w:tr>
      <w:tr w:rsidR="00557EB6" w:rsidRPr="004E7FCB" w14:paraId="213ADE67" w14:textId="77777777" w:rsidTr="00306FE7">
        <w:tc>
          <w:tcPr>
            <w:tcW w:w="3048" w:type="pct"/>
          </w:tcPr>
          <w:p w14:paraId="7CF5B1E8" w14:textId="337367BD" w:rsidR="00557EB6" w:rsidRDefault="00557EB6" w:rsidP="004E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  <w:tc>
          <w:tcPr>
            <w:tcW w:w="1952" w:type="pct"/>
          </w:tcPr>
          <w:p w14:paraId="78B70B56" w14:textId="77777777" w:rsidR="00557EB6" w:rsidRPr="004E7FCB" w:rsidRDefault="00557EB6" w:rsidP="004E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FC" w:rsidRPr="004E7FCB" w14:paraId="25996FE2" w14:textId="77777777" w:rsidTr="00C75BFC">
        <w:trPr>
          <w:trHeight w:val="213"/>
        </w:trPr>
        <w:tc>
          <w:tcPr>
            <w:tcW w:w="3048" w:type="pct"/>
          </w:tcPr>
          <w:p w14:paraId="7FC3337D" w14:textId="4E091AB8" w:rsidR="00C75BFC" w:rsidRPr="004E7FCB" w:rsidRDefault="00557EB6" w:rsidP="004E7F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Sarf Malzeme</w:t>
            </w:r>
          </w:p>
        </w:tc>
        <w:tc>
          <w:tcPr>
            <w:tcW w:w="1952" w:type="pct"/>
          </w:tcPr>
          <w:p w14:paraId="7E9B4455" w14:textId="0A660673" w:rsidR="00C75BFC" w:rsidRPr="004E7FCB" w:rsidRDefault="00C75BFC" w:rsidP="004E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CB">
              <w:rPr>
                <w:rFonts w:ascii="Times New Roman" w:hAnsi="Times New Roman" w:cs="Times New Roman"/>
                <w:sz w:val="24"/>
                <w:szCs w:val="24"/>
              </w:rPr>
              <w:t>TL Cinsinden</w:t>
            </w:r>
          </w:p>
        </w:tc>
      </w:tr>
      <w:tr w:rsidR="00C75BFC" w:rsidRPr="004E7FCB" w14:paraId="16B363BC" w14:textId="77777777" w:rsidTr="00306FE7">
        <w:tc>
          <w:tcPr>
            <w:tcW w:w="3048" w:type="pct"/>
          </w:tcPr>
          <w:p w14:paraId="4D77EE24" w14:textId="225317E2" w:rsidR="00C75BFC" w:rsidRPr="00557EB6" w:rsidRDefault="00557EB6" w:rsidP="004E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EB6">
              <w:rPr>
                <w:rFonts w:ascii="Times New Roman" w:hAnsi="Times New Roman" w:cs="Times New Roman"/>
                <w:sz w:val="24"/>
                <w:szCs w:val="24"/>
              </w:rPr>
              <w:t>Sarf Malzeme 1</w:t>
            </w:r>
          </w:p>
        </w:tc>
        <w:tc>
          <w:tcPr>
            <w:tcW w:w="1952" w:type="pct"/>
          </w:tcPr>
          <w:p w14:paraId="0CF7BA51" w14:textId="7B05E083" w:rsidR="00C75BFC" w:rsidRPr="004E7FCB" w:rsidRDefault="00C75BFC" w:rsidP="004E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CB">
              <w:rPr>
                <w:rFonts w:ascii="Times New Roman" w:hAnsi="Times New Roman" w:cs="Times New Roman"/>
                <w:sz w:val="24"/>
                <w:szCs w:val="24"/>
              </w:rPr>
              <w:t>TL Cinsinden</w:t>
            </w:r>
          </w:p>
        </w:tc>
      </w:tr>
      <w:tr w:rsidR="00557EB6" w:rsidRPr="004E7FCB" w14:paraId="2E1CC853" w14:textId="77777777" w:rsidTr="00306FE7">
        <w:tc>
          <w:tcPr>
            <w:tcW w:w="3048" w:type="pct"/>
          </w:tcPr>
          <w:p w14:paraId="43AF19A8" w14:textId="5FF2B90C" w:rsidR="00557EB6" w:rsidRPr="00557EB6" w:rsidRDefault="00557EB6" w:rsidP="004E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</w:p>
        </w:tc>
        <w:tc>
          <w:tcPr>
            <w:tcW w:w="1952" w:type="pct"/>
          </w:tcPr>
          <w:p w14:paraId="2F781DD2" w14:textId="77777777" w:rsidR="00557EB6" w:rsidRPr="004E7FCB" w:rsidRDefault="00557EB6" w:rsidP="004E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C06" w:rsidRPr="004E7FCB" w14:paraId="0FFF2C26" w14:textId="77777777" w:rsidTr="00306FE7">
        <w:tc>
          <w:tcPr>
            <w:tcW w:w="3048" w:type="pct"/>
          </w:tcPr>
          <w:p w14:paraId="4707D7D4" w14:textId="294D651B" w:rsidR="007B5C06" w:rsidRPr="004E7FCB" w:rsidRDefault="007B5C06" w:rsidP="004E7F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952" w:type="pct"/>
          </w:tcPr>
          <w:p w14:paraId="12EFAE52" w14:textId="77777777" w:rsidR="007B5C06" w:rsidRPr="004E7FCB" w:rsidRDefault="007B5C06" w:rsidP="004E7F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A03F79" w14:textId="77777777" w:rsidR="007B5C06" w:rsidRPr="004E7FCB" w:rsidRDefault="007B5C06" w:rsidP="004E7F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972"/>
        <w:gridCol w:w="2545"/>
        <w:gridCol w:w="2545"/>
      </w:tblGrid>
      <w:tr w:rsidR="00557EB6" w:rsidRPr="004E7FCB" w14:paraId="33492175" w14:textId="27BA82AB" w:rsidTr="00557EB6">
        <w:tc>
          <w:tcPr>
            <w:tcW w:w="2192" w:type="pct"/>
          </w:tcPr>
          <w:p w14:paraId="5FEDEBCB" w14:textId="63E1E35E" w:rsidR="00557EB6" w:rsidRPr="004E7FCB" w:rsidRDefault="00557EB6" w:rsidP="00557E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Taraflar </w:t>
            </w:r>
          </w:p>
        </w:tc>
        <w:tc>
          <w:tcPr>
            <w:tcW w:w="1404" w:type="pct"/>
          </w:tcPr>
          <w:p w14:paraId="457BA3D6" w14:textId="3B3DE9CB" w:rsidR="00557EB6" w:rsidRPr="004E7FCB" w:rsidRDefault="00557EB6" w:rsidP="00557E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404" w:type="pct"/>
          </w:tcPr>
          <w:p w14:paraId="3933B190" w14:textId="0F477C29" w:rsidR="00557EB6" w:rsidRPr="004E7FCB" w:rsidRDefault="00557EB6" w:rsidP="00557E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Miktar </w:t>
            </w:r>
          </w:p>
        </w:tc>
      </w:tr>
      <w:tr w:rsidR="00557EB6" w:rsidRPr="004E7FCB" w14:paraId="44F59D78" w14:textId="0F2FBA2E" w:rsidTr="00557EB6">
        <w:tc>
          <w:tcPr>
            <w:tcW w:w="2192" w:type="pct"/>
          </w:tcPr>
          <w:p w14:paraId="179561BE" w14:textId="226B5DCD" w:rsidR="00557EB6" w:rsidRPr="004E7FCB" w:rsidRDefault="00557EB6" w:rsidP="00557E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Alanya Alaaddin Keykubat Üniversitesi </w:t>
            </w:r>
          </w:p>
        </w:tc>
        <w:tc>
          <w:tcPr>
            <w:tcW w:w="1404" w:type="pct"/>
          </w:tcPr>
          <w:p w14:paraId="58D38080" w14:textId="3FD37A8B" w:rsidR="00557EB6" w:rsidRPr="004E7FCB" w:rsidRDefault="00557EB6" w:rsidP="005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</w:tcPr>
          <w:p w14:paraId="35063A86" w14:textId="7BE8F2E1" w:rsidR="00557EB6" w:rsidRPr="004E7FCB" w:rsidRDefault="00557EB6" w:rsidP="00557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FC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E7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FCB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</w:tr>
      <w:tr w:rsidR="00557EB6" w:rsidRPr="004E7FCB" w14:paraId="1742367B" w14:textId="4AFFE8EA" w:rsidTr="00557EB6">
        <w:tc>
          <w:tcPr>
            <w:tcW w:w="2192" w:type="pct"/>
          </w:tcPr>
          <w:p w14:paraId="1DA6DECF" w14:textId="2D407339" w:rsidR="00557EB6" w:rsidRPr="004E7FCB" w:rsidRDefault="00557EB6" w:rsidP="00557E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………………..</w:t>
            </w:r>
            <w:r w:rsidRPr="004E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04" w:type="pct"/>
          </w:tcPr>
          <w:p w14:paraId="25BE795A" w14:textId="2F1106C8" w:rsidR="00557EB6" w:rsidRPr="004E7FCB" w:rsidRDefault="00557EB6" w:rsidP="00557E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pct"/>
          </w:tcPr>
          <w:p w14:paraId="569748BA" w14:textId="36D747C4" w:rsidR="00557EB6" w:rsidRPr="004E7FCB" w:rsidRDefault="00557EB6" w:rsidP="00557E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7EB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E7F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4E7FCB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</w:tr>
      <w:tr w:rsidR="00557EB6" w:rsidRPr="004E7FCB" w14:paraId="37C9D92D" w14:textId="77777777" w:rsidTr="00557EB6">
        <w:tc>
          <w:tcPr>
            <w:tcW w:w="2192" w:type="pct"/>
          </w:tcPr>
          <w:p w14:paraId="53993FF2" w14:textId="223DC793" w:rsidR="00557EB6" w:rsidRDefault="00557EB6" w:rsidP="004E7F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1404" w:type="pct"/>
          </w:tcPr>
          <w:p w14:paraId="39371C54" w14:textId="77777777" w:rsidR="00557EB6" w:rsidRPr="004E7FCB" w:rsidRDefault="00557EB6" w:rsidP="004E7F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4" w:type="pct"/>
          </w:tcPr>
          <w:p w14:paraId="12468E32" w14:textId="77777777" w:rsidR="00557EB6" w:rsidRPr="004E7FCB" w:rsidRDefault="00557EB6" w:rsidP="004E7FC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4A850E" w14:textId="77777777" w:rsidR="00306FE7" w:rsidRPr="004E7FCB" w:rsidRDefault="00306FE7" w:rsidP="004E7F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1628ED" w14:textId="034E976B" w:rsidR="00B63349" w:rsidRPr="004E7FCB" w:rsidRDefault="005966B2" w:rsidP="004E7FC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Madde</w:t>
      </w:r>
      <w:r w:rsidR="00B63349" w:rsidRPr="004E7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5C06" w:rsidRPr="004E7FC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B63349" w:rsidRPr="004E7FC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0C27C8" w:rsidRPr="004E7FCB">
        <w:rPr>
          <w:rFonts w:ascii="Times New Roman" w:hAnsi="Times New Roman" w:cs="Times New Roman"/>
          <w:b/>
          <w:bCs/>
          <w:sz w:val="24"/>
          <w:szCs w:val="24"/>
        </w:rPr>
        <w:t>Sözleşmenin Süresi</w:t>
      </w:r>
    </w:p>
    <w:p w14:paraId="4D7A47DB" w14:textId="5CC12174" w:rsidR="00EB09FC" w:rsidRDefault="000C27C8" w:rsidP="004E7FCB">
      <w:p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sz w:val="24"/>
          <w:szCs w:val="24"/>
        </w:rPr>
        <w:t xml:space="preserve">İş bu sözleşme </w:t>
      </w:r>
      <w:r w:rsidR="00EB09FC">
        <w:rPr>
          <w:rFonts w:ascii="Times New Roman" w:hAnsi="Times New Roman" w:cs="Times New Roman"/>
          <w:sz w:val="24"/>
          <w:szCs w:val="24"/>
        </w:rPr>
        <w:t xml:space="preserve">ve </w:t>
      </w:r>
      <w:r w:rsidR="00EB09FC" w:rsidRPr="004E7FCB">
        <w:rPr>
          <w:rFonts w:ascii="Times New Roman" w:hAnsi="Times New Roman" w:cs="Times New Roman"/>
          <w:sz w:val="24"/>
          <w:szCs w:val="24"/>
        </w:rPr>
        <w:t>Fikri ve Sınai Haklar, Gizlilik ve Sır Saklama Yükümlülüğü</w:t>
      </w:r>
      <w:r w:rsidR="00EB09FC">
        <w:rPr>
          <w:rFonts w:ascii="Times New Roman" w:hAnsi="Times New Roman" w:cs="Times New Roman"/>
          <w:sz w:val="24"/>
          <w:szCs w:val="24"/>
        </w:rPr>
        <w:t xml:space="preserve"> </w:t>
      </w:r>
      <w:r w:rsidRPr="004E7F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7FCB">
        <w:rPr>
          <w:rFonts w:ascii="Times New Roman" w:hAnsi="Times New Roman" w:cs="Times New Roman"/>
          <w:sz w:val="24"/>
          <w:szCs w:val="24"/>
        </w:rPr>
        <w:t>....</w:t>
      </w:r>
      <w:proofErr w:type="gramEnd"/>
      <w:r w:rsidRPr="004E7FCB">
        <w:rPr>
          <w:rFonts w:ascii="Times New Roman" w:hAnsi="Times New Roman" w:cs="Times New Roman"/>
          <w:sz w:val="24"/>
          <w:szCs w:val="24"/>
        </w:rPr>
        <w:t xml:space="preserve">/..../…. </w:t>
      </w:r>
      <w:r w:rsidR="00BF6300" w:rsidRPr="004E7FCB">
        <w:rPr>
          <w:rFonts w:ascii="Times New Roman" w:hAnsi="Times New Roman" w:cs="Times New Roman"/>
          <w:sz w:val="24"/>
          <w:szCs w:val="24"/>
        </w:rPr>
        <w:t>Tarihinden</w:t>
      </w:r>
      <w:r w:rsidRPr="004E7FCB">
        <w:rPr>
          <w:rFonts w:ascii="Times New Roman" w:hAnsi="Times New Roman" w:cs="Times New Roman"/>
          <w:sz w:val="24"/>
          <w:szCs w:val="24"/>
        </w:rPr>
        <w:t xml:space="preserve"> itibaren, sözleşme</w:t>
      </w:r>
      <w:r w:rsidR="00EB09FC">
        <w:rPr>
          <w:rFonts w:ascii="Times New Roman" w:hAnsi="Times New Roman" w:cs="Times New Roman"/>
          <w:sz w:val="24"/>
          <w:szCs w:val="24"/>
        </w:rPr>
        <w:t>nin i</w:t>
      </w:r>
      <w:r w:rsidRPr="004E7FCB">
        <w:rPr>
          <w:rFonts w:ascii="Times New Roman" w:hAnsi="Times New Roman" w:cs="Times New Roman"/>
          <w:sz w:val="24"/>
          <w:szCs w:val="24"/>
        </w:rPr>
        <w:t>mzalanması ile yürürlüğe girer</w:t>
      </w:r>
      <w:r w:rsidR="00EB09FC">
        <w:rPr>
          <w:rFonts w:ascii="Times New Roman" w:hAnsi="Times New Roman" w:cs="Times New Roman"/>
          <w:sz w:val="24"/>
          <w:szCs w:val="24"/>
        </w:rPr>
        <w:t>.</w:t>
      </w:r>
      <w:r w:rsidR="00910375" w:rsidRPr="004E7FCB">
        <w:rPr>
          <w:rFonts w:ascii="Times New Roman" w:hAnsi="Times New Roman" w:cs="Times New Roman"/>
          <w:sz w:val="24"/>
          <w:szCs w:val="24"/>
        </w:rPr>
        <w:t xml:space="preserve"> </w:t>
      </w:r>
      <w:r w:rsidR="007C009B">
        <w:rPr>
          <w:rFonts w:ascii="Times New Roman" w:hAnsi="Times New Roman" w:cs="Times New Roman"/>
          <w:sz w:val="24"/>
          <w:szCs w:val="24"/>
        </w:rPr>
        <w:t>Projenin tamamlanması ile sözleşme kendiliğinden sona erer.</w:t>
      </w:r>
    </w:p>
    <w:p w14:paraId="70DCC6E9" w14:textId="77777777" w:rsidR="00E90774" w:rsidRPr="004E7FCB" w:rsidRDefault="00E90774" w:rsidP="004E7F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01614" w14:textId="77777777" w:rsidR="00E90774" w:rsidRPr="004E7FCB" w:rsidRDefault="00E90774" w:rsidP="004E7F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553DF7" w14:textId="77777777" w:rsidR="00E90774" w:rsidRPr="004E7FCB" w:rsidRDefault="00E90774" w:rsidP="004E7F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92C0D8" w14:textId="77777777" w:rsidR="00E90774" w:rsidRPr="004E7FCB" w:rsidRDefault="00E90774" w:rsidP="004E7F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DCFC50" w14:textId="77777777" w:rsidR="00E90774" w:rsidRPr="004E7FCB" w:rsidRDefault="00E90774" w:rsidP="004E7F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610E65" w14:textId="77777777" w:rsidR="00B63349" w:rsidRPr="004E7FCB" w:rsidRDefault="00B63349" w:rsidP="00041690">
      <w:pPr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b/>
          <w:bCs/>
          <w:sz w:val="24"/>
          <w:szCs w:val="24"/>
        </w:rPr>
        <w:t>TARAFLAR:</w:t>
      </w:r>
    </w:p>
    <w:p w14:paraId="6218B5C7" w14:textId="70061811" w:rsidR="00B63349" w:rsidRPr="004E7FCB" w:rsidRDefault="00B63349" w:rsidP="004E7FCB">
      <w:pPr>
        <w:jc w:val="both"/>
        <w:rPr>
          <w:rFonts w:ascii="Times New Roman" w:hAnsi="Times New Roman" w:cs="Times New Roman"/>
          <w:sz w:val="24"/>
          <w:szCs w:val="24"/>
        </w:rPr>
      </w:pPr>
      <w:r w:rsidRPr="004E7FCB">
        <w:rPr>
          <w:rFonts w:ascii="Times New Roman" w:hAnsi="Times New Roman" w:cs="Times New Roman"/>
          <w:b/>
          <w:bCs/>
          <w:sz w:val="24"/>
          <w:szCs w:val="24"/>
        </w:rPr>
        <w:t xml:space="preserve">Kuruluş </w:t>
      </w:r>
      <w:r w:rsidR="00041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1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1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1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169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41690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041690" w:rsidRPr="004E7FCB">
        <w:rPr>
          <w:rFonts w:ascii="Times New Roman" w:hAnsi="Times New Roman" w:cs="Times New Roman"/>
          <w:b/>
          <w:bCs/>
          <w:sz w:val="24"/>
          <w:szCs w:val="24"/>
        </w:rPr>
        <w:t>Kuruluş</w:t>
      </w:r>
      <w:proofErr w:type="spellEnd"/>
      <w:r w:rsidR="00041690" w:rsidRPr="004E7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1690" w:rsidRPr="004E7FCB">
        <w:rPr>
          <w:rFonts w:ascii="Times New Roman" w:hAnsi="Times New Roman" w:cs="Times New Roman"/>
          <w:sz w:val="24"/>
          <w:szCs w:val="24"/>
        </w:rPr>
        <w:br/>
        <w:t>Ad</w:t>
      </w:r>
      <w:r w:rsidR="00041690">
        <w:rPr>
          <w:rFonts w:ascii="Times New Roman" w:hAnsi="Times New Roman" w:cs="Times New Roman"/>
          <w:sz w:val="24"/>
          <w:szCs w:val="24"/>
        </w:rPr>
        <w:t xml:space="preserve">ı </w:t>
      </w:r>
      <w:r w:rsidR="00041690">
        <w:rPr>
          <w:rFonts w:ascii="Times New Roman" w:hAnsi="Times New Roman" w:cs="Times New Roman"/>
          <w:sz w:val="24"/>
          <w:szCs w:val="24"/>
        </w:rPr>
        <w:tab/>
      </w:r>
      <w:r w:rsidR="00041690">
        <w:rPr>
          <w:rFonts w:ascii="Times New Roman" w:hAnsi="Times New Roman" w:cs="Times New Roman"/>
          <w:sz w:val="24"/>
          <w:szCs w:val="24"/>
        </w:rPr>
        <w:tab/>
      </w:r>
      <w:r w:rsidR="00041690">
        <w:rPr>
          <w:rFonts w:ascii="Times New Roman" w:hAnsi="Times New Roman" w:cs="Times New Roman"/>
          <w:sz w:val="24"/>
          <w:szCs w:val="24"/>
        </w:rPr>
        <w:tab/>
      </w:r>
      <w:r w:rsidR="00041690">
        <w:rPr>
          <w:rFonts w:ascii="Times New Roman" w:hAnsi="Times New Roman" w:cs="Times New Roman"/>
          <w:sz w:val="24"/>
          <w:szCs w:val="24"/>
        </w:rPr>
        <w:tab/>
      </w:r>
      <w:r w:rsidR="00041690">
        <w:rPr>
          <w:rFonts w:ascii="Times New Roman" w:hAnsi="Times New Roman" w:cs="Times New Roman"/>
          <w:sz w:val="24"/>
          <w:szCs w:val="24"/>
        </w:rPr>
        <w:tab/>
      </w:r>
      <w:r w:rsidR="00041690">
        <w:rPr>
          <w:rFonts w:ascii="Times New Roman" w:hAnsi="Times New Roman" w:cs="Times New Roman"/>
          <w:sz w:val="24"/>
          <w:szCs w:val="24"/>
        </w:rPr>
        <w:tab/>
      </w:r>
      <w:r w:rsidR="0004169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41690" w:rsidRPr="004E7FCB">
        <w:rPr>
          <w:rFonts w:ascii="Times New Roman" w:hAnsi="Times New Roman" w:cs="Times New Roman"/>
          <w:sz w:val="24"/>
          <w:szCs w:val="24"/>
        </w:rPr>
        <w:t>Ad</w:t>
      </w:r>
      <w:r w:rsidR="00041690">
        <w:rPr>
          <w:rFonts w:ascii="Times New Roman" w:hAnsi="Times New Roman" w:cs="Times New Roman"/>
          <w:sz w:val="24"/>
          <w:szCs w:val="24"/>
        </w:rPr>
        <w:t>ı</w:t>
      </w:r>
      <w:proofErr w:type="spellEnd"/>
      <w:r w:rsidR="00041690">
        <w:rPr>
          <w:rFonts w:ascii="Times New Roman" w:hAnsi="Times New Roman" w:cs="Times New Roman"/>
          <w:sz w:val="24"/>
          <w:szCs w:val="24"/>
        </w:rPr>
        <w:t>:</w:t>
      </w:r>
      <w:r w:rsidR="00041690" w:rsidRPr="004E7FCB">
        <w:rPr>
          <w:rFonts w:ascii="Times New Roman" w:hAnsi="Times New Roman" w:cs="Times New Roman"/>
          <w:sz w:val="24"/>
          <w:szCs w:val="24"/>
        </w:rPr>
        <w:br/>
        <w:t xml:space="preserve">İmza: </w:t>
      </w:r>
      <w:r w:rsidR="00041690">
        <w:rPr>
          <w:rFonts w:ascii="Times New Roman" w:hAnsi="Times New Roman" w:cs="Times New Roman"/>
          <w:sz w:val="24"/>
          <w:szCs w:val="24"/>
        </w:rPr>
        <w:tab/>
      </w:r>
      <w:r w:rsidR="00041690">
        <w:rPr>
          <w:rFonts w:ascii="Times New Roman" w:hAnsi="Times New Roman" w:cs="Times New Roman"/>
          <w:sz w:val="24"/>
          <w:szCs w:val="24"/>
        </w:rPr>
        <w:tab/>
      </w:r>
      <w:r w:rsidR="00041690">
        <w:rPr>
          <w:rFonts w:ascii="Times New Roman" w:hAnsi="Times New Roman" w:cs="Times New Roman"/>
          <w:sz w:val="24"/>
          <w:szCs w:val="24"/>
        </w:rPr>
        <w:tab/>
      </w:r>
      <w:r w:rsidR="00041690">
        <w:rPr>
          <w:rFonts w:ascii="Times New Roman" w:hAnsi="Times New Roman" w:cs="Times New Roman"/>
          <w:sz w:val="24"/>
          <w:szCs w:val="24"/>
        </w:rPr>
        <w:tab/>
      </w:r>
      <w:r w:rsidR="00041690">
        <w:rPr>
          <w:rFonts w:ascii="Times New Roman" w:hAnsi="Times New Roman" w:cs="Times New Roman"/>
          <w:sz w:val="24"/>
          <w:szCs w:val="24"/>
        </w:rPr>
        <w:tab/>
      </w:r>
      <w:r w:rsidR="00041690">
        <w:rPr>
          <w:rFonts w:ascii="Times New Roman" w:hAnsi="Times New Roman" w:cs="Times New Roman"/>
          <w:sz w:val="24"/>
          <w:szCs w:val="24"/>
        </w:rPr>
        <w:tab/>
      </w:r>
      <w:r w:rsidR="00041690">
        <w:rPr>
          <w:rFonts w:ascii="Times New Roman" w:hAnsi="Times New Roman" w:cs="Times New Roman"/>
          <w:sz w:val="24"/>
          <w:szCs w:val="24"/>
        </w:rPr>
        <w:tab/>
        <w:t>İmza:</w:t>
      </w:r>
      <w:r w:rsidR="00041690" w:rsidRPr="004E7FCB">
        <w:rPr>
          <w:rFonts w:ascii="Times New Roman" w:hAnsi="Times New Roman" w:cs="Times New Roman"/>
          <w:sz w:val="24"/>
          <w:szCs w:val="24"/>
        </w:rPr>
        <w:br/>
        <w:t>Tarih</w:t>
      </w:r>
      <w:r w:rsidR="00041690">
        <w:rPr>
          <w:rFonts w:ascii="Times New Roman" w:hAnsi="Times New Roman" w:cs="Times New Roman"/>
          <w:sz w:val="24"/>
          <w:szCs w:val="24"/>
        </w:rPr>
        <w:t>:</w:t>
      </w:r>
      <w:r w:rsidR="00041690">
        <w:rPr>
          <w:rFonts w:ascii="Times New Roman" w:hAnsi="Times New Roman" w:cs="Times New Roman"/>
          <w:sz w:val="24"/>
          <w:szCs w:val="24"/>
        </w:rPr>
        <w:tab/>
      </w:r>
      <w:r w:rsidR="00041690">
        <w:rPr>
          <w:rFonts w:ascii="Times New Roman" w:hAnsi="Times New Roman" w:cs="Times New Roman"/>
          <w:sz w:val="24"/>
          <w:szCs w:val="24"/>
        </w:rPr>
        <w:tab/>
      </w:r>
      <w:r w:rsidR="00041690">
        <w:rPr>
          <w:rFonts w:ascii="Times New Roman" w:hAnsi="Times New Roman" w:cs="Times New Roman"/>
          <w:sz w:val="24"/>
          <w:szCs w:val="24"/>
        </w:rPr>
        <w:tab/>
      </w:r>
      <w:r w:rsidR="00041690">
        <w:rPr>
          <w:rFonts w:ascii="Times New Roman" w:hAnsi="Times New Roman" w:cs="Times New Roman"/>
          <w:sz w:val="24"/>
          <w:szCs w:val="24"/>
        </w:rPr>
        <w:tab/>
      </w:r>
      <w:r w:rsidR="00041690">
        <w:rPr>
          <w:rFonts w:ascii="Times New Roman" w:hAnsi="Times New Roman" w:cs="Times New Roman"/>
          <w:sz w:val="24"/>
          <w:szCs w:val="24"/>
        </w:rPr>
        <w:tab/>
      </w:r>
      <w:r w:rsidR="00041690">
        <w:rPr>
          <w:rFonts w:ascii="Times New Roman" w:hAnsi="Times New Roman" w:cs="Times New Roman"/>
          <w:sz w:val="24"/>
          <w:szCs w:val="24"/>
        </w:rPr>
        <w:tab/>
      </w:r>
      <w:r w:rsidR="00041690">
        <w:rPr>
          <w:rFonts w:ascii="Times New Roman" w:hAnsi="Times New Roman" w:cs="Times New Roman"/>
          <w:sz w:val="24"/>
          <w:szCs w:val="24"/>
        </w:rPr>
        <w:tab/>
      </w:r>
      <w:r w:rsidR="00041690" w:rsidRPr="004E7FCB">
        <w:rPr>
          <w:rFonts w:ascii="Times New Roman" w:hAnsi="Times New Roman" w:cs="Times New Roman"/>
          <w:sz w:val="24"/>
          <w:szCs w:val="24"/>
        </w:rPr>
        <w:t>Tarih:</w:t>
      </w:r>
      <w:r w:rsidRPr="004E7FCB">
        <w:rPr>
          <w:rFonts w:ascii="Times New Roman" w:hAnsi="Times New Roman" w:cs="Times New Roman"/>
          <w:sz w:val="24"/>
          <w:szCs w:val="24"/>
        </w:rPr>
        <w:br/>
      </w:r>
      <w:r w:rsidRPr="004E7FCB">
        <w:rPr>
          <w:rFonts w:ascii="Times New Roman" w:hAnsi="Times New Roman" w:cs="Times New Roman"/>
          <w:sz w:val="24"/>
          <w:szCs w:val="24"/>
        </w:rPr>
        <w:br/>
      </w:r>
    </w:p>
    <w:p w14:paraId="7D2AEE25" w14:textId="77777777" w:rsidR="00245BD0" w:rsidRPr="004E7FCB" w:rsidRDefault="00245BD0" w:rsidP="004E7FC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67C06" w14:textId="77777777" w:rsidR="00A30E0A" w:rsidRPr="004E7FCB" w:rsidRDefault="00A30E0A" w:rsidP="004E7FC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0E0A" w:rsidRPr="004E7FCB" w:rsidSect="00714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794AA" w14:textId="77777777" w:rsidR="003B1C8F" w:rsidRDefault="003B1C8F" w:rsidP="00E14868">
      <w:pPr>
        <w:spacing w:after="0" w:line="240" w:lineRule="auto"/>
      </w:pPr>
      <w:r>
        <w:separator/>
      </w:r>
    </w:p>
  </w:endnote>
  <w:endnote w:type="continuationSeparator" w:id="0">
    <w:p w14:paraId="70C8BD15" w14:textId="77777777" w:rsidR="003B1C8F" w:rsidRDefault="003B1C8F" w:rsidP="00E1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C7402" w14:textId="77777777" w:rsidR="00714856" w:rsidRDefault="0071485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714856" w:rsidRPr="00714856" w14:paraId="2B7EA939" w14:textId="77777777" w:rsidTr="00714856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413B1F" w14:textId="77777777" w:rsidR="00714856" w:rsidRPr="00714856" w:rsidRDefault="00714856" w:rsidP="0071485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  <w:bookmarkStart w:id="1" w:name="_Hlk85100968"/>
          <w:bookmarkStart w:id="2" w:name="_Hlk89957417"/>
          <w:bookmarkStart w:id="3" w:name="_Hlk89957418"/>
          <w:bookmarkStart w:id="4" w:name="_Hlk89957419"/>
          <w:bookmarkStart w:id="5" w:name="_Hlk89957420"/>
          <w:bookmarkStart w:id="6" w:name="_GoBack"/>
          <w:bookmarkEnd w:id="6"/>
          <w:r w:rsidRPr="00714856"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85ECD3" w14:textId="77777777" w:rsidR="00714856" w:rsidRPr="00714856" w:rsidRDefault="00714856" w:rsidP="0071485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  <w:r w:rsidRPr="00714856"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DB4F51" w14:textId="77777777" w:rsidR="00714856" w:rsidRPr="00714856" w:rsidRDefault="00714856" w:rsidP="0071485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  <w:r w:rsidRPr="00714856"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  <w:t>Yürürlük Onayı</w:t>
          </w:r>
        </w:p>
      </w:tc>
    </w:tr>
    <w:tr w:rsidR="00714856" w:rsidRPr="00714856" w14:paraId="371E7D87" w14:textId="77777777" w:rsidTr="00714856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2EBE88" w14:textId="77777777" w:rsidR="00714856" w:rsidRPr="00714856" w:rsidRDefault="00714856" w:rsidP="0071485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  <w:r w:rsidRPr="00714856"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50448A" w14:textId="77777777" w:rsidR="00714856" w:rsidRPr="00714856" w:rsidRDefault="00714856" w:rsidP="0071485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  <w:r w:rsidRPr="00714856"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6259DE" w14:textId="77777777" w:rsidR="00714856" w:rsidRPr="00714856" w:rsidRDefault="00714856" w:rsidP="0071485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  <w:r w:rsidRPr="00714856">
            <w:rPr>
              <w:rFonts w:ascii="Times New Roman" w:eastAsia="Calibri" w:hAnsi="Times New Roman" w:cs="Times New Roman"/>
              <w:kern w:val="0"/>
              <w:sz w:val="24"/>
              <w:szCs w:val="24"/>
              <w:lang w:eastAsia="tr-TR"/>
              <w14:ligatures w14:val="none"/>
            </w:rPr>
            <w:t>Üst Yönetici</w:t>
          </w:r>
        </w:p>
      </w:tc>
      <w:bookmarkEnd w:id="1"/>
      <w:bookmarkEnd w:id="2"/>
      <w:bookmarkEnd w:id="3"/>
      <w:bookmarkEnd w:id="4"/>
      <w:bookmarkEnd w:id="5"/>
    </w:tr>
  </w:tbl>
  <w:p w14:paraId="3168A003" w14:textId="77777777" w:rsidR="00714856" w:rsidRDefault="0071485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4BD93" w14:textId="77777777" w:rsidR="00714856" w:rsidRDefault="0071485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5CE9F" w14:textId="77777777" w:rsidR="003B1C8F" w:rsidRDefault="003B1C8F" w:rsidP="00E14868">
      <w:pPr>
        <w:spacing w:after="0" w:line="240" w:lineRule="auto"/>
      </w:pPr>
      <w:r>
        <w:separator/>
      </w:r>
    </w:p>
  </w:footnote>
  <w:footnote w:type="continuationSeparator" w:id="0">
    <w:p w14:paraId="64E7EC86" w14:textId="77777777" w:rsidR="003B1C8F" w:rsidRDefault="003B1C8F" w:rsidP="00E1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60C4E" w14:textId="77777777" w:rsidR="00714856" w:rsidRDefault="0071485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-241"/>
      <w:tblW w:w="107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11"/>
      <w:gridCol w:w="6039"/>
      <w:gridCol w:w="1803"/>
      <w:gridCol w:w="1296"/>
    </w:tblGrid>
    <w:tr w:rsidR="00E14868" w:rsidRPr="00E14868" w14:paraId="794C4E45" w14:textId="77777777" w:rsidTr="000D796C">
      <w:trPr>
        <w:trHeight w:val="253"/>
      </w:trPr>
      <w:tc>
        <w:tcPr>
          <w:tcW w:w="1611" w:type="dxa"/>
          <w:vMerge w:val="restart"/>
          <w:vAlign w:val="center"/>
        </w:tcPr>
        <w:p w14:paraId="1A11E3C9" w14:textId="77777777" w:rsidR="00E14868" w:rsidRPr="00E14868" w:rsidRDefault="00E14868" w:rsidP="00E1486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kern w:val="0"/>
              <w:szCs w:val="24"/>
              <w:lang w:eastAsia="tr-TR"/>
              <w14:ligatures w14:val="none"/>
            </w:rPr>
          </w:pPr>
          <w:r w:rsidRPr="00E14868">
            <w:rPr>
              <w:rFonts w:ascii="Arial" w:eastAsia="Times New Roman" w:hAnsi="Arial" w:cs="Arial"/>
              <w:noProof/>
              <w:kern w:val="0"/>
              <w:szCs w:val="24"/>
              <w:lang w:eastAsia="tr-TR"/>
              <w14:ligatures w14:val="none"/>
            </w:rPr>
            <w:drawing>
              <wp:inline distT="0" distB="0" distL="0" distR="0" wp14:anchorId="4FD4927F" wp14:editId="2904E349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9" w:type="dxa"/>
          <w:vMerge w:val="restart"/>
          <w:vAlign w:val="center"/>
        </w:tcPr>
        <w:p w14:paraId="3B5C642C" w14:textId="77777777" w:rsidR="00E14868" w:rsidRPr="00E14868" w:rsidRDefault="00E14868" w:rsidP="00E14868">
          <w:pPr>
            <w:spacing w:after="0" w:line="240" w:lineRule="auto"/>
            <w:jc w:val="center"/>
            <w:rPr>
              <w:rFonts w:ascii="Calibri" w:eastAsia="Calibri" w:hAnsi="Calibri" w:cs="Times New Roman"/>
              <w:b/>
              <w:kern w:val="0"/>
              <w:sz w:val="24"/>
              <w14:ligatures w14:val="none"/>
            </w:rPr>
          </w:pPr>
        </w:p>
        <w:p w14:paraId="627BB0C4" w14:textId="0743FC86" w:rsidR="00E14868" w:rsidRPr="00E14868" w:rsidRDefault="00E14868" w:rsidP="00E1486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4"/>
              <w:szCs w:val="24"/>
              <w:lang w:eastAsia="tr-TR"/>
              <w14:ligatures w14:val="none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4"/>
              <w:szCs w:val="24"/>
              <w:lang w:eastAsia="tr-TR"/>
              <w14:ligatures w14:val="none"/>
            </w:rPr>
            <w:t xml:space="preserve">ARAŞTIRMA VE GELİŞTİRME ORTAKLIK </w:t>
          </w:r>
          <w:r w:rsidRPr="00E14868">
            <w:rPr>
              <w:rFonts w:ascii="Times New Roman" w:eastAsia="Times New Roman" w:hAnsi="Times New Roman" w:cs="Times New Roman"/>
              <w:b/>
              <w:bCs/>
              <w:color w:val="000000"/>
              <w:kern w:val="0"/>
              <w:sz w:val="24"/>
              <w:szCs w:val="24"/>
              <w:lang w:eastAsia="tr-TR"/>
              <w14:ligatures w14:val="none"/>
            </w:rPr>
            <w:t>SÖZLEŞMESİ</w:t>
          </w:r>
        </w:p>
        <w:p w14:paraId="3E3945AA" w14:textId="77777777" w:rsidR="00E14868" w:rsidRPr="00E14868" w:rsidRDefault="00E14868" w:rsidP="00E1486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kern w:val="0"/>
              <w:sz w:val="24"/>
              <w:lang w:eastAsia="tr-TR"/>
              <w14:ligatures w14:val="none"/>
            </w:rPr>
          </w:pPr>
        </w:p>
      </w:tc>
      <w:tc>
        <w:tcPr>
          <w:tcW w:w="1803" w:type="dxa"/>
          <w:vAlign w:val="center"/>
        </w:tcPr>
        <w:p w14:paraId="36326B44" w14:textId="77777777" w:rsidR="00E14868" w:rsidRPr="00E14868" w:rsidRDefault="00E14868" w:rsidP="00E1486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  <w:r w:rsidRPr="00E14868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  <w:t>Doküman No</w:t>
          </w:r>
        </w:p>
      </w:tc>
      <w:tc>
        <w:tcPr>
          <w:tcW w:w="1296" w:type="dxa"/>
          <w:vAlign w:val="center"/>
        </w:tcPr>
        <w:p w14:paraId="4749E7BE" w14:textId="23406137" w:rsidR="00E14868" w:rsidRPr="00E14868" w:rsidRDefault="00E14868" w:rsidP="00E1486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t>SÖ.008</w:t>
          </w:r>
        </w:p>
      </w:tc>
    </w:tr>
    <w:tr w:rsidR="00E14868" w:rsidRPr="00E14868" w14:paraId="30A37D35" w14:textId="77777777" w:rsidTr="000D796C">
      <w:trPr>
        <w:trHeight w:val="253"/>
      </w:trPr>
      <w:tc>
        <w:tcPr>
          <w:tcW w:w="1611" w:type="dxa"/>
          <w:vMerge/>
          <w:vAlign w:val="center"/>
        </w:tcPr>
        <w:p w14:paraId="7F639CA2" w14:textId="77777777" w:rsidR="00E14868" w:rsidRPr="00E14868" w:rsidRDefault="00E14868" w:rsidP="00E1486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kern w:val="0"/>
              <w:szCs w:val="24"/>
              <w:lang w:eastAsia="tr-TR"/>
              <w14:ligatures w14:val="none"/>
            </w:rPr>
          </w:pPr>
        </w:p>
      </w:tc>
      <w:tc>
        <w:tcPr>
          <w:tcW w:w="6039" w:type="dxa"/>
          <w:vMerge/>
          <w:vAlign w:val="center"/>
        </w:tcPr>
        <w:p w14:paraId="2B7CDE86" w14:textId="77777777" w:rsidR="00E14868" w:rsidRPr="00E14868" w:rsidRDefault="00E14868" w:rsidP="00E1486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kern w:val="0"/>
              <w:szCs w:val="24"/>
              <w:lang w:eastAsia="tr-TR"/>
              <w14:ligatures w14:val="none"/>
            </w:rPr>
          </w:pPr>
        </w:p>
      </w:tc>
      <w:tc>
        <w:tcPr>
          <w:tcW w:w="1803" w:type="dxa"/>
          <w:vAlign w:val="center"/>
        </w:tcPr>
        <w:p w14:paraId="70719544" w14:textId="77777777" w:rsidR="00E14868" w:rsidRPr="00E14868" w:rsidRDefault="00E14868" w:rsidP="00E1486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  <w:r w:rsidRPr="00E14868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  <w:t>İlk Yayın Tarihi</w:t>
          </w:r>
        </w:p>
      </w:tc>
      <w:tc>
        <w:tcPr>
          <w:tcW w:w="1296" w:type="dxa"/>
          <w:vAlign w:val="center"/>
        </w:tcPr>
        <w:p w14:paraId="507842B2" w14:textId="26B7EB9B" w:rsidR="00E14868" w:rsidRPr="00E14868" w:rsidRDefault="00E14868" w:rsidP="00E1486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</w:pPr>
          <w:r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t>17.03.2025</w:t>
          </w:r>
        </w:p>
      </w:tc>
    </w:tr>
    <w:tr w:rsidR="00E14868" w:rsidRPr="00E14868" w14:paraId="1E3328A0" w14:textId="77777777" w:rsidTr="000D796C">
      <w:trPr>
        <w:trHeight w:val="253"/>
      </w:trPr>
      <w:tc>
        <w:tcPr>
          <w:tcW w:w="1611" w:type="dxa"/>
          <w:vMerge/>
          <w:vAlign w:val="center"/>
        </w:tcPr>
        <w:p w14:paraId="0B072C3B" w14:textId="77777777" w:rsidR="00E14868" w:rsidRPr="00E14868" w:rsidRDefault="00E14868" w:rsidP="00E1486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kern w:val="0"/>
              <w:szCs w:val="24"/>
              <w:lang w:eastAsia="tr-TR"/>
              <w14:ligatures w14:val="none"/>
            </w:rPr>
          </w:pPr>
        </w:p>
      </w:tc>
      <w:tc>
        <w:tcPr>
          <w:tcW w:w="6039" w:type="dxa"/>
          <w:vMerge/>
          <w:vAlign w:val="center"/>
        </w:tcPr>
        <w:p w14:paraId="2D387BF9" w14:textId="77777777" w:rsidR="00E14868" w:rsidRPr="00E14868" w:rsidRDefault="00E14868" w:rsidP="00E1486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kern w:val="0"/>
              <w:szCs w:val="24"/>
              <w:lang w:eastAsia="tr-TR"/>
              <w14:ligatures w14:val="none"/>
            </w:rPr>
          </w:pPr>
        </w:p>
      </w:tc>
      <w:tc>
        <w:tcPr>
          <w:tcW w:w="1803" w:type="dxa"/>
          <w:vAlign w:val="center"/>
        </w:tcPr>
        <w:p w14:paraId="6AF8BD32" w14:textId="77777777" w:rsidR="00E14868" w:rsidRPr="00E14868" w:rsidRDefault="00E14868" w:rsidP="00E1486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  <w:r w:rsidRPr="00E14868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  <w:t>Revizyon Tarihi</w:t>
          </w:r>
        </w:p>
      </w:tc>
      <w:tc>
        <w:tcPr>
          <w:tcW w:w="1296" w:type="dxa"/>
          <w:vAlign w:val="center"/>
        </w:tcPr>
        <w:p w14:paraId="637F1AC7" w14:textId="77777777" w:rsidR="00E14868" w:rsidRPr="00E14868" w:rsidRDefault="00E14868" w:rsidP="00E1486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</w:pPr>
          <w:r w:rsidRPr="00E14868"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t>-</w:t>
          </w:r>
        </w:p>
      </w:tc>
    </w:tr>
    <w:tr w:rsidR="00E14868" w:rsidRPr="00E14868" w14:paraId="11D86963" w14:textId="77777777" w:rsidTr="000D796C">
      <w:trPr>
        <w:trHeight w:val="253"/>
      </w:trPr>
      <w:tc>
        <w:tcPr>
          <w:tcW w:w="1611" w:type="dxa"/>
          <w:vMerge/>
          <w:vAlign w:val="center"/>
        </w:tcPr>
        <w:p w14:paraId="2BAA3DEB" w14:textId="77777777" w:rsidR="00E14868" w:rsidRPr="00E14868" w:rsidRDefault="00E14868" w:rsidP="00E1486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kern w:val="0"/>
              <w:szCs w:val="24"/>
              <w:lang w:eastAsia="tr-TR"/>
              <w14:ligatures w14:val="none"/>
            </w:rPr>
          </w:pPr>
        </w:p>
      </w:tc>
      <w:tc>
        <w:tcPr>
          <w:tcW w:w="6039" w:type="dxa"/>
          <w:vMerge/>
          <w:vAlign w:val="center"/>
        </w:tcPr>
        <w:p w14:paraId="3D163843" w14:textId="77777777" w:rsidR="00E14868" w:rsidRPr="00E14868" w:rsidRDefault="00E14868" w:rsidP="00E1486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kern w:val="0"/>
              <w:szCs w:val="24"/>
              <w:lang w:eastAsia="tr-TR"/>
              <w14:ligatures w14:val="none"/>
            </w:rPr>
          </w:pPr>
        </w:p>
      </w:tc>
      <w:tc>
        <w:tcPr>
          <w:tcW w:w="1803" w:type="dxa"/>
          <w:vAlign w:val="center"/>
        </w:tcPr>
        <w:p w14:paraId="18793EA7" w14:textId="77777777" w:rsidR="00E14868" w:rsidRPr="00E14868" w:rsidRDefault="00E14868" w:rsidP="00E1486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  <w:r w:rsidRPr="00E14868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  <w:t>Revizyon No</w:t>
          </w:r>
        </w:p>
      </w:tc>
      <w:tc>
        <w:tcPr>
          <w:tcW w:w="1296" w:type="dxa"/>
          <w:vAlign w:val="center"/>
        </w:tcPr>
        <w:p w14:paraId="7E655E1D" w14:textId="77777777" w:rsidR="00E14868" w:rsidRPr="00E14868" w:rsidRDefault="00E14868" w:rsidP="00E1486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</w:pPr>
          <w:r w:rsidRPr="00E14868"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t>0</w:t>
          </w:r>
        </w:p>
      </w:tc>
    </w:tr>
    <w:tr w:rsidR="00E14868" w:rsidRPr="00E14868" w14:paraId="74BB4860" w14:textId="77777777" w:rsidTr="000D796C">
      <w:trPr>
        <w:trHeight w:val="253"/>
      </w:trPr>
      <w:tc>
        <w:tcPr>
          <w:tcW w:w="1611" w:type="dxa"/>
          <w:vMerge/>
          <w:vAlign w:val="center"/>
        </w:tcPr>
        <w:p w14:paraId="364FAF57" w14:textId="77777777" w:rsidR="00E14868" w:rsidRPr="00E14868" w:rsidRDefault="00E14868" w:rsidP="00E1486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kern w:val="0"/>
              <w:szCs w:val="24"/>
              <w:lang w:eastAsia="tr-TR"/>
              <w14:ligatures w14:val="none"/>
            </w:rPr>
          </w:pPr>
        </w:p>
      </w:tc>
      <w:tc>
        <w:tcPr>
          <w:tcW w:w="6039" w:type="dxa"/>
          <w:vMerge/>
          <w:vAlign w:val="center"/>
        </w:tcPr>
        <w:p w14:paraId="2A06752C" w14:textId="77777777" w:rsidR="00E14868" w:rsidRPr="00E14868" w:rsidRDefault="00E14868" w:rsidP="00E1486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kern w:val="0"/>
              <w:szCs w:val="24"/>
              <w:lang w:eastAsia="tr-TR"/>
              <w14:ligatures w14:val="none"/>
            </w:rPr>
          </w:pPr>
        </w:p>
      </w:tc>
      <w:tc>
        <w:tcPr>
          <w:tcW w:w="1803" w:type="dxa"/>
          <w:vAlign w:val="center"/>
        </w:tcPr>
        <w:p w14:paraId="54C9E749" w14:textId="77777777" w:rsidR="00E14868" w:rsidRPr="00E14868" w:rsidRDefault="00E14868" w:rsidP="00E1486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</w:pPr>
          <w:r w:rsidRPr="00E14868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  <w:t>Sayfa</w:t>
          </w:r>
        </w:p>
      </w:tc>
      <w:tc>
        <w:tcPr>
          <w:tcW w:w="1296" w:type="dxa"/>
          <w:vAlign w:val="center"/>
        </w:tcPr>
        <w:p w14:paraId="60BAAE3D" w14:textId="2F756D47" w:rsidR="00E14868" w:rsidRPr="00E14868" w:rsidRDefault="00E14868" w:rsidP="00E1486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</w:pPr>
          <w:r w:rsidRPr="00E14868"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fldChar w:fldCharType="begin"/>
          </w:r>
          <w:r w:rsidRPr="00E14868"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instrText xml:space="preserve"> PAGE   \* MERGEFORMAT </w:instrText>
          </w:r>
          <w:r w:rsidRPr="00E14868"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fldChar w:fldCharType="separate"/>
          </w:r>
          <w:r w:rsidR="00714856">
            <w:rPr>
              <w:rFonts w:ascii="Times New Roman" w:eastAsia="Times New Roman" w:hAnsi="Times New Roman" w:cs="Times New Roman"/>
              <w:b/>
              <w:noProof/>
              <w:kern w:val="0"/>
              <w:sz w:val="24"/>
              <w:szCs w:val="24"/>
              <w:lang w:eastAsia="tr-TR"/>
              <w14:ligatures w14:val="none"/>
            </w:rPr>
            <w:t>1</w:t>
          </w:r>
          <w:r w:rsidRPr="00E14868"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fldChar w:fldCharType="end"/>
          </w:r>
          <w:r w:rsidRPr="00E14868">
            <w:rPr>
              <w:rFonts w:ascii="Times New Roman" w:eastAsia="Times New Roman" w:hAnsi="Times New Roman" w:cs="Times New Roman"/>
              <w:b/>
              <w:kern w:val="0"/>
              <w:sz w:val="24"/>
              <w:szCs w:val="24"/>
              <w:lang w:eastAsia="tr-TR"/>
              <w14:ligatures w14:val="none"/>
            </w:rPr>
            <w:t>/</w:t>
          </w:r>
          <w:r w:rsidRPr="00E14868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  <w:fldChar w:fldCharType="begin"/>
          </w:r>
          <w:r w:rsidRPr="00E14868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  <w:instrText xml:space="preserve"> NUMPAGES   \* MERGEFORMAT </w:instrText>
          </w:r>
          <w:r w:rsidRPr="00E14868">
            <w:rPr>
              <w:rFonts w:ascii="Times New Roman" w:eastAsia="Times New Roman" w:hAnsi="Times New Roman" w:cs="Times New Roman"/>
              <w:kern w:val="0"/>
              <w:sz w:val="24"/>
              <w:szCs w:val="24"/>
              <w:lang w:eastAsia="tr-TR"/>
              <w14:ligatures w14:val="none"/>
            </w:rPr>
            <w:fldChar w:fldCharType="separate"/>
          </w:r>
          <w:r w:rsidR="00714856" w:rsidRPr="00714856">
            <w:rPr>
              <w:rFonts w:ascii="Times New Roman" w:eastAsia="Times New Roman" w:hAnsi="Times New Roman" w:cs="Times New Roman"/>
              <w:b/>
              <w:noProof/>
              <w:kern w:val="0"/>
              <w:sz w:val="24"/>
              <w:szCs w:val="24"/>
              <w:lang w:eastAsia="tr-TR"/>
              <w14:ligatures w14:val="none"/>
            </w:rPr>
            <w:t>4</w:t>
          </w:r>
          <w:r w:rsidRPr="00E14868">
            <w:rPr>
              <w:rFonts w:ascii="Times New Roman" w:eastAsia="Times New Roman" w:hAnsi="Times New Roman" w:cs="Times New Roman"/>
              <w:b/>
              <w:noProof/>
              <w:kern w:val="0"/>
              <w:sz w:val="24"/>
              <w:szCs w:val="24"/>
              <w:lang w:eastAsia="tr-TR"/>
              <w14:ligatures w14:val="none"/>
            </w:rPr>
            <w:fldChar w:fldCharType="end"/>
          </w:r>
        </w:p>
      </w:tc>
    </w:tr>
  </w:tbl>
  <w:p w14:paraId="35B305B5" w14:textId="77777777" w:rsidR="00E14868" w:rsidRDefault="00E1486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76A50" w14:textId="77777777" w:rsidR="00714856" w:rsidRDefault="0071485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0F5D"/>
    <w:multiLevelType w:val="multilevel"/>
    <w:tmpl w:val="32F6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6938B5"/>
    <w:multiLevelType w:val="hybridMultilevel"/>
    <w:tmpl w:val="C3320C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12D26"/>
    <w:multiLevelType w:val="hybridMultilevel"/>
    <w:tmpl w:val="9E9679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C0450"/>
    <w:multiLevelType w:val="multilevel"/>
    <w:tmpl w:val="447E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A78DD"/>
    <w:multiLevelType w:val="hybridMultilevel"/>
    <w:tmpl w:val="350454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C048C"/>
    <w:multiLevelType w:val="hybridMultilevel"/>
    <w:tmpl w:val="FC6C8406"/>
    <w:lvl w:ilvl="0" w:tplc="CAC46AF6">
      <w:start w:val="2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31703"/>
    <w:multiLevelType w:val="multilevel"/>
    <w:tmpl w:val="90267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A777D05"/>
    <w:multiLevelType w:val="hybridMultilevel"/>
    <w:tmpl w:val="D9A2DF0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262FE72">
      <w:numFmt w:val="bullet"/>
      <w:lvlText w:val="•"/>
      <w:lvlJc w:val="left"/>
      <w:pPr>
        <w:ind w:left="2493" w:hanging="705"/>
      </w:pPr>
      <w:rPr>
        <w:rFonts w:ascii="Times New Roman" w:eastAsiaTheme="minorHAns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5987A87"/>
    <w:multiLevelType w:val="hybridMultilevel"/>
    <w:tmpl w:val="A094DE1C"/>
    <w:lvl w:ilvl="0" w:tplc="041F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017952"/>
    <w:multiLevelType w:val="hybridMultilevel"/>
    <w:tmpl w:val="0458E8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52A7D"/>
    <w:multiLevelType w:val="hybridMultilevel"/>
    <w:tmpl w:val="5208734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1F671FA"/>
    <w:multiLevelType w:val="multilevel"/>
    <w:tmpl w:val="AB8A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7674BE"/>
    <w:multiLevelType w:val="multilevel"/>
    <w:tmpl w:val="D418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4A461B"/>
    <w:multiLevelType w:val="multilevel"/>
    <w:tmpl w:val="9B64D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DD04F9"/>
    <w:multiLevelType w:val="multilevel"/>
    <w:tmpl w:val="EA06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0D39BD"/>
    <w:multiLevelType w:val="hybridMultilevel"/>
    <w:tmpl w:val="712E78BE"/>
    <w:lvl w:ilvl="0" w:tplc="041F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6" w15:restartNumberingAfterBreak="0">
    <w:nsid w:val="45D67631"/>
    <w:multiLevelType w:val="multilevel"/>
    <w:tmpl w:val="472E27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  <w:sz w:val="22"/>
      </w:rPr>
    </w:lvl>
  </w:abstractNum>
  <w:abstractNum w:abstractNumId="17" w15:restartNumberingAfterBreak="0">
    <w:nsid w:val="488010FA"/>
    <w:multiLevelType w:val="hybridMultilevel"/>
    <w:tmpl w:val="D9CE4C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DD51CFF"/>
    <w:multiLevelType w:val="hybridMultilevel"/>
    <w:tmpl w:val="78283B0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2650D4"/>
    <w:multiLevelType w:val="hybridMultilevel"/>
    <w:tmpl w:val="476E9D1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86D1D29"/>
    <w:multiLevelType w:val="hybridMultilevel"/>
    <w:tmpl w:val="D8C22D2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C77B9"/>
    <w:multiLevelType w:val="hybridMultilevel"/>
    <w:tmpl w:val="816EED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3307C19"/>
    <w:multiLevelType w:val="multilevel"/>
    <w:tmpl w:val="49B2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863C4C"/>
    <w:multiLevelType w:val="hybridMultilevel"/>
    <w:tmpl w:val="EDC8D62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75994"/>
    <w:multiLevelType w:val="hybridMultilevel"/>
    <w:tmpl w:val="8E96B7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C00D2"/>
    <w:multiLevelType w:val="multilevel"/>
    <w:tmpl w:val="34760DF2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Bidi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  <w:sz w:val="22"/>
      </w:rPr>
    </w:lvl>
  </w:abstractNum>
  <w:abstractNum w:abstractNumId="26" w15:restartNumberingAfterBreak="0">
    <w:nsid w:val="777A50A1"/>
    <w:multiLevelType w:val="hybridMultilevel"/>
    <w:tmpl w:val="B5565732"/>
    <w:lvl w:ilvl="0" w:tplc="AA62F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8842984"/>
    <w:multiLevelType w:val="hybridMultilevel"/>
    <w:tmpl w:val="B412B6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0D08EA"/>
    <w:multiLevelType w:val="multilevel"/>
    <w:tmpl w:val="4AB6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DA1A7D"/>
    <w:multiLevelType w:val="hybridMultilevel"/>
    <w:tmpl w:val="A9A461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28"/>
  </w:num>
  <w:num w:numId="5">
    <w:abstractNumId w:val="22"/>
  </w:num>
  <w:num w:numId="6">
    <w:abstractNumId w:val="11"/>
  </w:num>
  <w:num w:numId="7">
    <w:abstractNumId w:val="0"/>
  </w:num>
  <w:num w:numId="8">
    <w:abstractNumId w:val="6"/>
  </w:num>
  <w:num w:numId="9">
    <w:abstractNumId w:val="8"/>
  </w:num>
  <w:num w:numId="10">
    <w:abstractNumId w:val="7"/>
  </w:num>
  <w:num w:numId="11">
    <w:abstractNumId w:val="17"/>
  </w:num>
  <w:num w:numId="12">
    <w:abstractNumId w:val="10"/>
  </w:num>
  <w:num w:numId="13">
    <w:abstractNumId w:val="21"/>
  </w:num>
  <w:num w:numId="14">
    <w:abstractNumId w:val="19"/>
  </w:num>
  <w:num w:numId="15">
    <w:abstractNumId w:val="1"/>
  </w:num>
  <w:num w:numId="16">
    <w:abstractNumId w:val="26"/>
  </w:num>
  <w:num w:numId="17">
    <w:abstractNumId w:val="18"/>
  </w:num>
  <w:num w:numId="18">
    <w:abstractNumId w:val="4"/>
  </w:num>
  <w:num w:numId="19">
    <w:abstractNumId w:val="25"/>
  </w:num>
  <w:num w:numId="20">
    <w:abstractNumId w:val="2"/>
  </w:num>
  <w:num w:numId="21">
    <w:abstractNumId w:val="27"/>
  </w:num>
  <w:num w:numId="22">
    <w:abstractNumId w:val="16"/>
  </w:num>
  <w:num w:numId="23">
    <w:abstractNumId w:val="13"/>
  </w:num>
  <w:num w:numId="24">
    <w:abstractNumId w:val="5"/>
  </w:num>
  <w:num w:numId="25">
    <w:abstractNumId w:val="20"/>
  </w:num>
  <w:num w:numId="26">
    <w:abstractNumId w:val="9"/>
  </w:num>
  <w:num w:numId="27">
    <w:abstractNumId w:val="24"/>
  </w:num>
  <w:num w:numId="28">
    <w:abstractNumId w:val="1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BD0"/>
    <w:rsid w:val="00041690"/>
    <w:rsid w:val="000C27C8"/>
    <w:rsid w:val="000D2C70"/>
    <w:rsid w:val="000F3BF6"/>
    <w:rsid w:val="00123DED"/>
    <w:rsid w:val="0012739D"/>
    <w:rsid w:val="0013068A"/>
    <w:rsid w:val="00140914"/>
    <w:rsid w:val="0018519B"/>
    <w:rsid w:val="001F48F1"/>
    <w:rsid w:val="00241A67"/>
    <w:rsid w:val="00245BD0"/>
    <w:rsid w:val="002E490A"/>
    <w:rsid w:val="00306FE7"/>
    <w:rsid w:val="003A5919"/>
    <w:rsid w:val="003B1C8F"/>
    <w:rsid w:val="003C000D"/>
    <w:rsid w:val="00417F75"/>
    <w:rsid w:val="0048427C"/>
    <w:rsid w:val="00492555"/>
    <w:rsid w:val="004B3E69"/>
    <w:rsid w:val="004E7FCB"/>
    <w:rsid w:val="00523FC1"/>
    <w:rsid w:val="00557EB6"/>
    <w:rsid w:val="005966B2"/>
    <w:rsid w:val="00684241"/>
    <w:rsid w:val="006E4BAA"/>
    <w:rsid w:val="00714856"/>
    <w:rsid w:val="00735D83"/>
    <w:rsid w:val="00794E52"/>
    <w:rsid w:val="007B5C06"/>
    <w:rsid w:val="007C009B"/>
    <w:rsid w:val="007E2152"/>
    <w:rsid w:val="00812FB2"/>
    <w:rsid w:val="00883EB7"/>
    <w:rsid w:val="008C4771"/>
    <w:rsid w:val="00910375"/>
    <w:rsid w:val="009D3BC7"/>
    <w:rsid w:val="00A11D76"/>
    <w:rsid w:val="00A30E0A"/>
    <w:rsid w:val="00A83960"/>
    <w:rsid w:val="00B57C22"/>
    <w:rsid w:val="00B63349"/>
    <w:rsid w:val="00BF6300"/>
    <w:rsid w:val="00C75BFC"/>
    <w:rsid w:val="00CF0ECC"/>
    <w:rsid w:val="00D35B1E"/>
    <w:rsid w:val="00D56115"/>
    <w:rsid w:val="00D6228E"/>
    <w:rsid w:val="00D768D3"/>
    <w:rsid w:val="00D8666C"/>
    <w:rsid w:val="00D90717"/>
    <w:rsid w:val="00DB4428"/>
    <w:rsid w:val="00DD266B"/>
    <w:rsid w:val="00DE1F7B"/>
    <w:rsid w:val="00E14868"/>
    <w:rsid w:val="00E33F45"/>
    <w:rsid w:val="00E90774"/>
    <w:rsid w:val="00E96293"/>
    <w:rsid w:val="00EB09FC"/>
    <w:rsid w:val="00F467E1"/>
    <w:rsid w:val="00FB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F7D0"/>
  <w15:chartTrackingRefBased/>
  <w15:docId w15:val="{B01AFDA0-CE07-4B4B-A29E-C3C5F98B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45B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45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45B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45B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45B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45B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45B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45B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45B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45B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45B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45B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45BD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45BD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45BD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45BD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45BD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45BD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45B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45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45B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45B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45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45BD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45BD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45BD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45B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45BD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45BD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24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35B1E"/>
    <w:rPr>
      <w:color w:val="467886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35B1E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1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4868"/>
  </w:style>
  <w:style w:type="paragraph" w:styleId="AltBilgi">
    <w:name w:val="footer"/>
    <w:basedOn w:val="Normal"/>
    <w:link w:val="AltBilgiChar"/>
    <w:uiPriority w:val="99"/>
    <w:unhideWhenUsed/>
    <w:rsid w:val="00E1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4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lanyaalaaddinkeykubat@hs01.kep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GÜL GÖK</dc:creator>
  <cp:keywords/>
  <dc:description/>
  <cp:lastModifiedBy>Alku</cp:lastModifiedBy>
  <cp:revision>11</cp:revision>
  <cp:lastPrinted>2024-11-08T08:18:00Z</cp:lastPrinted>
  <dcterms:created xsi:type="dcterms:W3CDTF">2025-03-06T11:35:00Z</dcterms:created>
  <dcterms:modified xsi:type="dcterms:W3CDTF">2025-03-17T08:21:00Z</dcterms:modified>
</cp:coreProperties>
</file>