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 w:displacedByCustomXml="next"/>
    <w:bookmarkEnd w:id="0" w:displacedByCustomXml="next"/>
    <w:sdt>
      <w:sdtPr>
        <w:tag w:val="goog_rdk_1"/>
        <w:id w:val="1996454220"/>
      </w:sdtPr>
      <w:sdtContent>
        <w:p w14:paraId="0259AAA7" w14:textId="1F6E7DB0" w:rsidR="00894E70" w:rsidRDefault="0082241C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                                                                     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ab/>
            <w:t xml:space="preserve">      </w:t>
          </w:r>
          <w:r w:rsidR="00196C7A">
            <w:rPr>
              <w:rFonts w:ascii="Times New Roman" w:eastAsia="Times New Roman" w:hAnsi="Times New Roman" w:cs="Times New Roman"/>
              <w:b/>
              <w:sz w:val="32"/>
              <w:szCs w:val="32"/>
            </w:rPr>
            <w:t xml:space="preserve">                  </w:t>
          </w:r>
          <w:r w:rsidR="0061584A">
            <w:rPr>
              <w:rFonts w:ascii="Times New Roman" w:eastAsia="Times New Roman" w:hAnsi="Times New Roman" w:cs="Times New Roman"/>
              <w:sz w:val="24"/>
              <w:szCs w:val="24"/>
            </w:rPr>
            <w:t>11.08.2026</w:t>
          </w:r>
        </w:p>
      </w:sdtContent>
    </w:sdt>
    <w:sdt>
      <w:sdtPr>
        <w:tag w:val="goog_rdk_2"/>
        <w:id w:val="-1545510001"/>
      </w:sdtPr>
      <w:sdtContent>
        <w:p w14:paraId="44F47314" w14:textId="77777777" w:rsidR="00894E70" w:rsidRDefault="00000000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a3"/>
        <w:tblW w:w="9464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0"/>
        <w:gridCol w:w="3422"/>
        <w:gridCol w:w="3422"/>
      </w:tblGrid>
      <w:tr w:rsidR="00894E70" w14:paraId="32D02029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0EF98C3" w14:textId="79584BF3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Konusu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32C46129" w14:textId="6AD26D64" w:rsidR="00894E70" w:rsidRDefault="000E23A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Daire Başkanları</w:t>
            </w:r>
            <w:r w:rsidR="00AC2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toplantısı</w:t>
            </w:r>
          </w:p>
        </w:tc>
      </w:tr>
      <w:tr w:rsidR="00A34537" w14:paraId="050F8E60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E9C8F" w14:textId="7F3DDA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Yeri</w:t>
            </w:r>
          </w:p>
        </w:tc>
        <w:tc>
          <w:tcPr>
            <w:tcW w:w="6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E5328F" w14:textId="32A70D1A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AAFF43" w14:textId="1FA5F5B3" w:rsidR="00A34537" w:rsidRDefault="0061584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Senato Salonu</w:t>
            </w:r>
          </w:p>
        </w:tc>
      </w:tr>
      <w:tr w:rsidR="00A34537" w14:paraId="40DD53C7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0D5B4F8" w14:textId="789685ED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Tarih ve Saati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4A75F0AD" w14:textId="32D8F287" w:rsidR="00A34537" w:rsidRDefault="0061584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AB1C4F1" w14:textId="2A627E33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E70" w14:paraId="0E616576" w14:textId="77777777" w:rsidTr="00A34537">
        <w:trPr>
          <w:trHeight w:val="80"/>
        </w:trPr>
        <w:tc>
          <w:tcPr>
            <w:tcW w:w="946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sdt>
            <w:sdtPr>
              <w:tag w:val="goog_rdk_27"/>
              <w:id w:val="287401422"/>
            </w:sdtPr>
            <w:sdtContent>
              <w:p w14:paraId="05E3C74C" w14:textId="77777777" w:rsidR="00894E70" w:rsidRDefault="00000000" w:rsidP="00A34537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sdtContent>
          </w:sdt>
        </w:tc>
      </w:tr>
      <w:tr w:rsidR="00894E70" w14:paraId="047F6B3B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sdt>
            <w:sdtPr>
              <w:tag w:val="goog_rdk_35"/>
              <w:id w:val="-249201048"/>
            </w:sdtPr>
            <w:sdtContent>
              <w:p w14:paraId="497E11D8" w14:textId="027F0C58" w:rsidR="00894E70" w:rsidRDefault="00196C7A" w:rsidP="00A345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GÜNDEM</w:t>
                </w:r>
                <w:r w:rsidR="002F566B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-KARAR</w:t>
                </w:r>
              </w:p>
            </w:sdtContent>
          </w:sdt>
        </w:tc>
      </w:tr>
      <w:tr w:rsidR="00894E70" w14:paraId="57F368C0" w14:textId="77777777" w:rsidTr="00BD5093">
        <w:trPr>
          <w:trHeight w:val="8121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4521844" w14:textId="095B0292" w:rsidR="00894E70" w:rsidRPr="00AC2E39" w:rsidRDefault="00894E70" w:rsidP="00A34537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1921A9C" w14:textId="77777777" w:rsidR="00AC2E39" w:rsidRPr="00AC2E39" w:rsidRDefault="00AC2E39" w:rsidP="00AC2E39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Cs/>
              </w:rPr>
              <w:t>Üniversitemiz daire başkanları ile gerçekleştirilen toplantıda, kurumsal akreditasyon süreci kapsamında daire başkanlıklarını ilgilendiren hususlar değerlendirilmiş ve mevcut durum hakkında karşılıklı bilgi paylaşımında bulunulmuştur.</w:t>
            </w:r>
          </w:p>
          <w:p w14:paraId="3D13C131" w14:textId="77777777" w:rsidR="00AC2E39" w:rsidRPr="00AC2E39" w:rsidRDefault="00AC2E39" w:rsidP="00AC2E39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Cs/>
              </w:rPr>
              <w:t>Toplantıda;</w:t>
            </w:r>
          </w:p>
          <w:p w14:paraId="39E74B92" w14:textId="77777777" w:rsidR="00AC2E39" w:rsidRPr="00AC2E39" w:rsidRDefault="00AC2E39" w:rsidP="00AC2E39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Cs/>
              </w:rPr>
              <w:t>Bilgi işlem altyapısı kapsamında kullanılan </w:t>
            </w:r>
            <w:r w:rsidRPr="00AC2E39">
              <w:rPr>
                <w:rFonts w:ascii="Times New Roman" w:eastAsia="Times New Roman" w:hAnsi="Times New Roman" w:cs="Times New Roman"/>
                <w:b/>
                <w:bCs/>
              </w:rPr>
              <w:t>otomasyon ve yazılım sistemlerinin entegrasyonu</w:t>
            </w:r>
            <w:r w:rsidRPr="00AC2E39">
              <w:rPr>
                <w:rFonts w:ascii="Times New Roman" w:eastAsia="Times New Roman" w:hAnsi="Times New Roman" w:cs="Times New Roman"/>
                <w:bCs/>
              </w:rPr>
              <w:t> ile ilgili mevcut durum ve yürütülen çalışmalar hakkında bilgilendirme yapılmıştır.</w:t>
            </w:r>
          </w:p>
          <w:p w14:paraId="794AE08D" w14:textId="77777777" w:rsidR="00AC2E39" w:rsidRPr="00AC2E39" w:rsidRDefault="00AC2E39" w:rsidP="00AC2E39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/>
                <w:bCs/>
              </w:rPr>
              <w:t>Kişisel Verilerin Korunması Kanunu (KVKK)</w:t>
            </w:r>
            <w:r w:rsidRPr="00AC2E39">
              <w:rPr>
                <w:rFonts w:ascii="Times New Roman" w:eastAsia="Times New Roman" w:hAnsi="Times New Roman" w:cs="Times New Roman"/>
                <w:bCs/>
              </w:rPr>
              <w:t> kapsamında yürütülen süreçlerin düzenli olarak takip edilmesi ve gerekli çalışmaların sürdürülmesi gerektiği değerlendirilmiştir.</w:t>
            </w:r>
          </w:p>
          <w:p w14:paraId="48956A1F" w14:textId="50C4EBD6" w:rsidR="00AC2E39" w:rsidRPr="00AC2E39" w:rsidRDefault="00AC2E39" w:rsidP="00AC2E39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/>
                <w:bCs/>
              </w:rPr>
              <w:t>Stratejik plan hedef ve gösterge kartları ile izleme raporlarının</w:t>
            </w:r>
            <w:r w:rsidRPr="00AC2E39">
              <w:rPr>
                <w:rFonts w:ascii="Times New Roman" w:eastAsia="Times New Roman" w:hAnsi="Times New Roman" w:cs="Times New Roman"/>
                <w:bCs/>
              </w:rPr>
              <w:t> mevcut durumuna ilişkin genel değerlendirme yapılmış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14:paraId="27150C7E" w14:textId="77777777" w:rsidR="00AC2E39" w:rsidRPr="00AC2E39" w:rsidRDefault="00AC2E39" w:rsidP="00AC2E39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Cs/>
              </w:rPr>
              <w:t>Kütüphane hizmetlerinin sürekliliği ve erişilebilirliği ile </w:t>
            </w:r>
            <w:r w:rsidRPr="00AC2E39">
              <w:rPr>
                <w:rFonts w:ascii="Times New Roman" w:eastAsia="Times New Roman" w:hAnsi="Times New Roman" w:cs="Times New Roman"/>
                <w:b/>
                <w:bCs/>
              </w:rPr>
              <w:t>engelli bireylere yönelik fiziki erişilebilirlik düzenlemelerinin</w:t>
            </w:r>
            <w:r w:rsidRPr="00AC2E39">
              <w:rPr>
                <w:rFonts w:ascii="Times New Roman" w:eastAsia="Times New Roman" w:hAnsi="Times New Roman" w:cs="Times New Roman"/>
                <w:bCs/>
              </w:rPr>
              <w:t> gözden geçirilmesi ve ilgili alanların erişilebilir ve kullanıma açık tutulması gerektiği değerlendirilmiştir.</w:t>
            </w:r>
          </w:p>
          <w:p w14:paraId="6D8D0075" w14:textId="77777777" w:rsidR="00AC2E39" w:rsidRPr="00AC2E39" w:rsidRDefault="00AC2E39" w:rsidP="00AC2E39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/>
                <w:bCs/>
              </w:rPr>
              <w:t>Yemekhane hizmetleri, yemek bursu, kısmi zamanlı öğrenci çalıştırılması</w:t>
            </w:r>
            <w:r w:rsidRPr="00AC2E39">
              <w:rPr>
                <w:rFonts w:ascii="Times New Roman" w:eastAsia="Times New Roman" w:hAnsi="Times New Roman" w:cs="Times New Roman"/>
                <w:bCs/>
              </w:rPr>
              <w:t> ve öğrencilere sunulan diğer idari hizmetlere ilişkin mevcut süreçler gözden geçirilmiştir.</w:t>
            </w:r>
          </w:p>
          <w:p w14:paraId="55577BAB" w14:textId="77777777" w:rsidR="00AC2E39" w:rsidRPr="00AC2E39" w:rsidRDefault="00AC2E39" w:rsidP="00AC2E39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Cs/>
              </w:rPr>
              <w:t>Memnuniyet anketleri kapsamında gerçekleştirilen </w:t>
            </w:r>
            <w:r w:rsidRPr="00AC2E39">
              <w:rPr>
                <w:rFonts w:ascii="Times New Roman" w:eastAsia="Times New Roman" w:hAnsi="Times New Roman" w:cs="Times New Roman"/>
                <w:b/>
                <w:bCs/>
              </w:rPr>
              <w:t>iyileştirme çalışmalarının tüm idari personele duyurulması</w:t>
            </w:r>
            <w:r w:rsidRPr="00AC2E39">
              <w:rPr>
                <w:rFonts w:ascii="Times New Roman" w:eastAsia="Times New Roman" w:hAnsi="Times New Roman" w:cs="Times New Roman"/>
                <w:bCs/>
              </w:rPr>
              <w:t> kararlaştırılmıştır.</w:t>
            </w:r>
          </w:p>
          <w:p w14:paraId="18303002" w14:textId="77777777" w:rsidR="00AC2E39" w:rsidRPr="00AC2E39" w:rsidRDefault="00AC2E39" w:rsidP="00AC2E39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Cs/>
              </w:rPr>
              <w:t>Hizmet içi eğitimlerin etkinliğinin değerlendirilmesi amacıyla, eğitim sonrasında kısa ve tek soruluk bir </w:t>
            </w:r>
            <w:r w:rsidRPr="00AC2E39">
              <w:rPr>
                <w:rFonts w:ascii="Times New Roman" w:eastAsia="Times New Roman" w:hAnsi="Times New Roman" w:cs="Times New Roman"/>
                <w:b/>
                <w:bCs/>
              </w:rPr>
              <w:t>mini memnuniyet anketi</w:t>
            </w:r>
            <w:r w:rsidRPr="00AC2E39">
              <w:rPr>
                <w:rFonts w:ascii="Times New Roman" w:eastAsia="Times New Roman" w:hAnsi="Times New Roman" w:cs="Times New Roman"/>
                <w:bCs/>
              </w:rPr>
              <w:t> uygulanması; ayrıca personele ihtiyaç duydukları ve talep ettikleri eğitim konularının sorulmasına yönelik bir anket hazırlanması değerlendirilmiştir.</w:t>
            </w:r>
          </w:p>
          <w:p w14:paraId="0BAE6AE3" w14:textId="77777777" w:rsidR="00AC2E39" w:rsidRPr="00AC2E39" w:rsidRDefault="00AC2E39" w:rsidP="00AC2E39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Cs/>
              </w:rPr>
              <w:t>İdari personelin görüş, öneri ve eğitim ihtiyaçlarının düzenli olarak alınarak hizmetlerin ve kurumsal süreçlerin iyileştirilmesinde kullanılmasının önemi vurgulanmıştır.</w:t>
            </w:r>
          </w:p>
          <w:p w14:paraId="3D4735BF" w14:textId="77777777" w:rsidR="00AC2E39" w:rsidRPr="00AC2E39" w:rsidRDefault="00AC2E39" w:rsidP="00AC2E39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Cs/>
              </w:rPr>
              <w:t>Toplantıda, daire başkanlıklarının sorumluluk alanlarına giren süreçlerin kurumsal kalite güvence sistemi ve akreditasyon çalışmalarıyla uyumlu şekilde yürütülmesi, mevcut uygulamaların izlenmesi ve gerekli iyileştirmelerin gerçekleştirilmesi hususlarında görüş alışverişinde bulunulmuştur.</w:t>
            </w:r>
          </w:p>
          <w:p w14:paraId="531B4358" w14:textId="68E72AA6" w:rsidR="002F566B" w:rsidRPr="00AC2E39" w:rsidRDefault="00AC2E39" w:rsidP="00AC2E39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AC2E39">
              <w:rPr>
                <w:rFonts w:ascii="Times New Roman" w:eastAsia="Times New Roman" w:hAnsi="Times New Roman" w:cs="Times New Roman"/>
                <w:bCs/>
              </w:rPr>
              <w:t>Toplantı, yapılan değerlendirmeler ve karşılıklı bilgi paylaşımının ardından sona erdirilmiştir.</w:t>
            </w:r>
          </w:p>
        </w:tc>
      </w:tr>
      <w:tr w:rsidR="00894E70" w14:paraId="391B78FC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14:paraId="5ACE5839" w14:textId="3D4CF174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F40B2A" w14:textId="64C850BD" w:rsidR="00894E70" w:rsidRDefault="00894E7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sectPr w:rsidR="00894E70" w:rsidSect="00D276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" w:right="1417" w:bottom="1417" w:left="1417" w:header="708" w:footer="3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D95F" w14:textId="77777777" w:rsidR="00076C61" w:rsidRDefault="00076C61">
      <w:pPr>
        <w:spacing w:after="0" w:line="240" w:lineRule="auto"/>
      </w:pPr>
      <w:r>
        <w:separator/>
      </w:r>
    </w:p>
  </w:endnote>
  <w:endnote w:type="continuationSeparator" w:id="0">
    <w:p w14:paraId="190AD1D3" w14:textId="77777777" w:rsidR="00076C61" w:rsidRDefault="00076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2"/>
      <w:id w:val="-1136264627"/>
    </w:sdtPr>
    <w:sdtContent>
      <w:p w14:paraId="012A9824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D505C" w:rsidRPr="00A34537" w14:paraId="09980D5B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A53E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021F7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7EABF8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Yürürlük Onayı</w:t>
          </w:r>
        </w:p>
      </w:tc>
    </w:tr>
    <w:tr w:rsidR="00CD505C" w:rsidRPr="00A34537" w14:paraId="7404B28C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521BE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C4D04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9367DF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Üst Yönetici</w:t>
          </w:r>
        </w:p>
      </w:tc>
    </w:tr>
  </w:tbl>
  <w:p w14:paraId="6230C8D0" w14:textId="534E4D96" w:rsidR="00894E70" w:rsidRDefault="00894E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5210D7F5" w14:textId="267C9CD6" w:rsidR="00894E70" w:rsidRPr="0082241C" w:rsidRDefault="00894E70" w:rsidP="0082241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0"/>
      <w:id w:val="-1630775286"/>
    </w:sdtPr>
    <w:sdtContent>
      <w:p w14:paraId="4ED657E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FD45" w14:textId="77777777" w:rsidR="00076C61" w:rsidRDefault="00076C61">
      <w:pPr>
        <w:spacing w:after="0" w:line="240" w:lineRule="auto"/>
      </w:pPr>
      <w:r>
        <w:separator/>
      </w:r>
    </w:p>
  </w:footnote>
  <w:footnote w:type="continuationSeparator" w:id="0">
    <w:p w14:paraId="5F816A94" w14:textId="77777777" w:rsidR="00076C61" w:rsidRDefault="00076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1"/>
      <w:id w:val="1129669998"/>
    </w:sdtPr>
    <w:sdtContent>
      <w:p w14:paraId="7BDD391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0"/>
      <w:tblW w:w="10766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47"/>
      <w:gridCol w:w="5767"/>
      <w:gridCol w:w="1701"/>
      <w:gridCol w:w="1551"/>
    </w:tblGrid>
    <w:tr w:rsidR="0082241C" w14:paraId="24BAE166" w14:textId="77777777" w:rsidTr="00A34537">
      <w:trPr>
        <w:trHeight w:val="340"/>
      </w:trPr>
      <w:tc>
        <w:tcPr>
          <w:tcW w:w="1747" w:type="dxa"/>
          <w:vMerge w:val="restart"/>
        </w:tcPr>
        <w:p w14:paraId="30C226C2" w14:textId="77777777" w:rsidR="0082241C" w:rsidRDefault="0082241C" w:rsidP="0082241C">
          <w:pPr>
            <w:pStyle w:val="TableParagraph"/>
            <w:spacing w:before="4"/>
            <w:ind w:hanging="5"/>
            <w:rPr>
              <w:sz w:val="4"/>
            </w:rPr>
          </w:pPr>
          <w:r>
            <w:rPr>
              <w:noProof/>
              <w:sz w:val="20"/>
              <w:lang w:bidi="ar-SA"/>
            </w:rPr>
            <w:drawing>
              <wp:anchor distT="0" distB="0" distL="114300" distR="114300" simplePos="0" relativeHeight="251659264" behindDoc="1" locked="0" layoutInCell="1" allowOverlap="1" wp14:anchorId="30A698C7" wp14:editId="023FE8DB">
                <wp:simplePos x="0" y="0"/>
                <wp:positionH relativeFrom="column">
                  <wp:posOffset>33655</wp:posOffset>
                </wp:positionH>
                <wp:positionV relativeFrom="paragraph">
                  <wp:posOffset>44450</wp:posOffset>
                </wp:positionV>
                <wp:extent cx="1005840" cy="1005840"/>
                <wp:effectExtent l="0" t="0" r="0" b="0"/>
                <wp:wrapTight wrapText="bothSides">
                  <wp:wrapPolygon edited="0">
                    <wp:start x="7909" y="0"/>
                    <wp:lineTo x="4909" y="818"/>
                    <wp:lineTo x="3273" y="2455"/>
                    <wp:lineTo x="3545" y="4364"/>
                    <wp:lineTo x="1636" y="4364"/>
                    <wp:lineTo x="0" y="6273"/>
                    <wp:lineTo x="0" y="13636"/>
                    <wp:lineTo x="1636" y="17455"/>
                    <wp:lineTo x="1636" y="18273"/>
                    <wp:lineTo x="6545" y="21273"/>
                    <wp:lineTo x="7909" y="21273"/>
                    <wp:lineTo x="13364" y="21273"/>
                    <wp:lineTo x="14455" y="21273"/>
                    <wp:lineTo x="19636" y="18000"/>
                    <wp:lineTo x="19636" y="17455"/>
                    <wp:lineTo x="21273" y="13909"/>
                    <wp:lineTo x="21273" y="7636"/>
                    <wp:lineTo x="20182" y="4364"/>
                    <wp:lineTo x="18545" y="2727"/>
                    <wp:lineTo x="15000" y="0"/>
                    <wp:lineTo x="7909" y="0"/>
                  </wp:wrapPolygon>
                </wp:wrapTight>
                <wp:docPr id="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840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55AC3B" w14:textId="77777777" w:rsidR="0082241C" w:rsidRDefault="0082241C" w:rsidP="0082241C">
          <w:pPr>
            <w:pStyle w:val="TableParagraph"/>
            <w:ind w:left="108"/>
            <w:rPr>
              <w:sz w:val="20"/>
            </w:rPr>
          </w:pPr>
        </w:p>
      </w:tc>
      <w:tc>
        <w:tcPr>
          <w:tcW w:w="5767" w:type="dxa"/>
          <w:vMerge w:val="restart"/>
        </w:tcPr>
        <w:p w14:paraId="28BD1F6A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A6AE006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121410F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23C9D875" w14:textId="6C45EB0D" w:rsidR="0082241C" w:rsidRPr="004637F7" w:rsidRDefault="0082241C" w:rsidP="00A34537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TOPLANTI</w:t>
          </w:r>
          <w:r w:rsidR="00EF743F">
            <w:rPr>
              <w:rFonts w:ascii="Times New Roman" w:hAnsi="Times New Roman" w:cs="Times New Roman"/>
              <w:b/>
              <w:sz w:val="24"/>
              <w:szCs w:val="20"/>
            </w:rPr>
            <w:t xml:space="preserve"> TUTANAĞI </w:t>
          </w: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FORMU</w:t>
          </w:r>
        </w:p>
      </w:tc>
      <w:tc>
        <w:tcPr>
          <w:tcW w:w="1701" w:type="dxa"/>
          <w:vAlign w:val="center"/>
        </w:tcPr>
        <w:p w14:paraId="1181CBA9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Doküman No</w:t>
          </w:r>
        </w:p>
      </w:tc>
      <w:tc>
        <w:tcPr>
          <w:tcW w:w="1551" w:type="dxa"/>
          <w:vAlign w:val="center"/>
        </w:tcPr>
        <w:p w14:paraId="3B6ECCFD" w14:textId="31E02F59" w:rsidR="00AA286A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FR.2</w:t>
          </w:r>
          <w:r w:rsidR="00AA286A">
            <w:rPr>
              <w:b/>
              <w:bCs/>
            </w:rPr>
            <w:t>96</w:t>
          </w:r>
        </w:p>
      </w:tc>
    </w:tr>
    <w:tr w:rsidR="0082241C" w14:paraId="27F7D9B3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3065D79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4E0C1438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40707ED0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İlk Yayın Tarihi</w:t>
          </w:r>
        </w:p>
      </w:tc>
      <w:tc>
        <w:tcPr>
          <w:tcW w:w="1551" w:type="dxa"/>
          <w:vAlign w:val="center"/>
        </w:tcPr>
        <w:p w14:paraId="36BDBC91" w14:textId="361C965C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10.01.2022</w:t>
          </w:r>
        </w:p>
      </w:tc>
    </w:tr>
    <w:tr w:rsidR="0082241C" w14:paraId="4815F6B9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6A67656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1BA9A477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56173BBA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Tarihi</w:t>
          </w:r>
        </w:p>
      </w:tc>
      <w:tc>
        <w:tcPr>
          <w:tcW w:w="1551" w:type="dxa"/>
          <w:vAlign w:val="center"/>
        </w:tcPr>
        <w:p w14:paraId="545B27E2" w14:textId="17E26E0A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-</w:t>
          </w:r>
        </w:p>
      </w:tc>
    </w:tr>
    <w:tr w:rsidR="0082241C" w14:paraId="468B096B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0DA6E716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56FBDC3B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173CA7D7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No</w:t>
          </w:r>
        </w:p>
      </w:tc>
      <w:tc>
        <w:tcPr>
          <w:tcW w:w="1551" w:type="dxa"/>
          <w:vAlign w:val="center"/>
        </w:tcPr>
        <w:p w14:paraId="0CFFA5DF" w14:textId="78E5AC68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0</w:t>
          </w:r>
        </w:p>
      </w:tc>
    </w:tr>
    <w:tr w:rsidR="0082241C" w14:paraId="2716CC41" w14:textId="77777777" w:rsidTr="00A34537">
      <w:trPr>
        <w:trHeight w:val="301"/>
      </w:trPr>
      <w:tc>
        <w:tcPr>
          <w:tcW w:w="1747" w:type="dxa"/>
          <w:vMerge/>
          <w:tcBorders>
            <w:top w:val="nil"/>
          </w:tcBorders>
        </w:tcPr>
        <w:p w14:paraId="5EF52A8E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7E6E7DDF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6FDFD09D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Sayfa</w:t>
          </w:r>
        </w:p>
      </w:tc>
      <w:tc>
        <w:tcPr>
          <w:tcW w:w="1551" w:type="dxa"/>
          <w:vAlign w:val="center"/>
        </w:tcPr>
        <w:p w14:paraId="785319EF" w14:textId="13D2BC75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PAGE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  <w:r w:rsidR="0082241C" w:rsidRPr="00A34537">
            <w:rPr>
              <w:b/>
              <w:bCs/>
            </w:rPr>
            <w:t xml:space="preserve"> /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NUMPAGES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</w:p>
      </w:tc>
    </w:tr>
  </w:tbl>
  <w:p w14:paraId="5C77CDA3" w14:textId="77777777" w:rsidR="00894E70" w:rsidRPr="0082241C" w:rsidRDefault="00894E70" w:rsidP="0082241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89"/>
      <w:id w:val="2012566938"/>
    </w:sdtPr>
    <w:sdtContent>
      <w:p w14:paraId="1DB07895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22B"/>
    <w:multiLevelType w:val="multilevel"/>
    <w:tmpl w:val="3984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573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70"/>
    <w:rsid w:val="00076C61"/>
    <w:rsid w:val="000E23A7"/>
    <w:rsid w:val="00196C7A"/>
    <w:rsid w:val="002D7956"/>
    <w:rsid w:val="002F566B"/>
    <w:rsid w:val="0037084A"/>
    <w:rsid w:val="0039630F"/>
    <w:rsid w:val="003D0B9A"/>
    <w:rsid w:val="003D1872"/>
    <w:rsid w:val="0048180D"/>
    <w:rsid w:val="004F0F58"/>
    <w:rsid w:val="0050065D"/>
    <w:rsid w:val="00514165"/>
    <w:rsid w:val="00593202"/>
    <w:rsid w:val="005B61BD"/>
    <w:rsid w:val="0061584A"/>
    <w:rsid w:val="0082241C"/>
    <w:rsid w:val="008477FB"/>
    <w:rsid w:val="00894E70"/>
    <w:rsid w:val="008C29E1"/>
    <w:rsid w:val="00935D94"/>
    <w:rsid w:val="00A10C60"/>
    <w:rsid w:val="00A34537"/>
    <w:rsid w:val="00AA286A"/>
    <w:rsid w:val="00AC2E39"/>
    <w:rsid w:val="00AE232B"/>
    <w:rsid w:val="00AE32F8"/>
    <w:rsid w:val="00BD5093"/>
    <w:rsid w:val="00BF595A"/>
    <w:rsid w:val="00CD505C"/>
    <w:rsid w:val="00D276C2"/>
    <w:rsid w:val="00EF743F"/>
    <w:rsid w:val="00F32DED"/>
    <w:rsid w:val="00F76FB1"/>
    <w:rsid w:val="00F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E0CAD"/>
  <w15:docId w15:val="{7B09E8A5-F33B-F548-94A4-D6A5654C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489D"/>
  </w:style>
  <w:style w:type="paragraph" w:styleId="AltBilgi">
    <w:name w:val="footer"/>
    <w:basedOn w:val="Normal"/>
    <w:link w:val="Al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489D"/>
  </w:style>
  <w:style w:type="table" w:customStyle="1" w:styleId="a3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2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4HBZIppz/Z3VFtFuY2uVf+EWKA==">AMUW2mWEoXrM+awE8pYqM+vLtHogRDx04W8+rrTAP01FHfvUUfQgZgU1NBmkt/aH0h2wyIghNnwU/nln3hIMQk0Wm+d+IGJMyOrksrPFP6n1OWI9pBzp7clSdlCLKqAvKLxcTp8x95ta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ALKU</dc:creator>
  <cp:lastModifiedBy>ARZU ANDIZ SÖĞÜT</cp:lastModifiedBy>
  <cp:revision>12</cp:revision>
  <cp:lastPrinted>2026-08-14T08:59:00Z</cp:lastPrinted>
  <dcterms:created xsi:type="dcterms:W3CDTF">2022-03-21T10:52:00Z</dcterms:created>
  <dcterms:modified xsi:type="dcterms:W3CDTF">2026-08-14T09:32:00Z</dcterms:modified>
</cp:coreProperties>
</file>