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5C0D" w14:textId="023E22BC" w:rsidR="00F63F85" w:rsidRDefault="002F3FC6">
      <w:pPr>
        <w:spacing w:after="209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CF738DC" w14:textId="77777777" w:rsidR="00F63F85" w:rsidRPr="000117F5" w:rsidRDefault="002F3FC6">
      <w:pPr>
        <w:spacing w:after="653" w:line="259" w:lineRule="auto"/>
        <w:ind w:left="0" w:right="70" w:firstLine="0"/>
        <w:jc w:val="center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  <w:u w:val="single" w:color="000000"/>
        </w:rPr>
        <w:t>MUAYENE VE KABUL KOMİSYON KARARI</w:t>
      </w:r>
    </w:p>
    <w:p w14:paraId="434D3D78" w14:textId="1903887A" w:rsidR="00F63F85" w:rsidRPr="000117F5" w:rsidRDefault="000117F5">
      <w:pPr>
        <w:ind w:left="1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>…………….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kod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F3FC6" w:rsidRPr="000117F5">
        <w:rPr>
          <w:rFonts w:ascii="Times New Roman" w:hAnsi="Times New Roman" w:cs="Times New Roman"/>
          <w:szCs w:val="24"/>
        </w:rPr>
        <w:t>nolu</w:t>
      </w:r>
      <w:proofErr w:type="spellEnd"/>
      <w:r w:rsidR="002F3FC6" w:rsidRPr="000117F5">
        <w:rPr>
          <w:rFonts w:ascii="Times New Roman" w:hAnsi="Times New Roman" w:cs="Times New Roman"/>
          <w:szCs w:val="24"/>
        </w:rPr>
        <w:t xml:space="preserve"> proje için satın alınan </w:t>
      </w:r>
      <w:r w:rsidRPr="000117F5">
        <w:rPr>
          <w:rFonts w:ascii="Times New Roman" w:hAnsi="Times New Roman" w:cs="Times New Roman"/>
          <w:szCs w:val="24"/>
        </w:rPr>
        <w:t>………..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ve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</w:t>
      </w:r>
      <w:r w:rsidRPr="000117F5">
        <w:rPr>
          <w:rFonts w:ascii="Times New Roman" w:hAnsi="Times New Roman" w:cs="Times New Roman"/>
          <w:szCs w:val="24"/>
        </w:rPr>
        <w:t>……..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irsaliye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/fatura numarası ile tarihinde </w:t>
      </w:r>
      <w:r w:rsidRPr="000117F5">
        <w:rPr>
          <w:rFonts w:ascii="Times New Roman" w:hAnsi="Times New Roman" w:cs="Times New Roman"/>
          <w:szCs w:val="24"/>
        </w:rPr>
        <w:t>………..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tarafından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teslimatı yapılan </w:t>
      </w:r>
      <w:r w:rsidRPr="000117F5">
        <w:rPr>
          <w:rFonts w:ascii="Times New Roman" w:hAnsi="Times New Roman" w:cs="Times New Roman"/>
          <w:szCs w:val="24"/>
        </w:rPr>
        <w:t>………….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tarafımızca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yapılan inceleme sonucu, sağlam ve noksansız olduğu tespit edilmiştir.</w:t>
      </w:r>
    </w:p>
    <w:p w14:paraId="053BED81" w14:textId="5823AF8C" w:rsidR="00F63F85" w:rsidRPr="000117F5" w:rsidRDefault="002F3FC6">
      <w:pPr>
        <w:spacing w:after="2550"/>
        <w:ind w:left="1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 xml:space="preserve">        Yukarıda yazılı malzeme komisyonumuzca muayene edilerek neticesi yukarıda kaydedilmiştir. </w:t>
      </w:r>
      <w:r w:rsidR="000117F5" w:rsidRPr="000117F5">
        <w:rPr>
          <w:rFonts w:ascii="Times New Roman" w:hAnsi="Times New Roman" w:cs="Times New Roman"/>
          <w:szCs w:val="24"/>
        </w:rPr>
        <w:t>………</w:t>
      </w:r>
    </w:p>
    <w:p w14:paraId="67131739" w14:textId="6C126CF1" w:rsidR="00F63F85" w:rsidRPr="000117F5" w:rsidRDefault="002F3FC6">
      <w:pPr>
        <w:spacing w:after="446" w:line="343" w:lineRule="auto"/>
        <w:ind w:left="64" w:right="57"/>
        <w:jc w:val="center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>KOMİSYON BAŞKANI</w:t>
      </w:r>
    </w:p>
    <w:p w14:paraId="19EA46A6" w14:textId="77777777" w:rsidR="000117F5" w:rsidRPr="000117F5" w:rsidRDefault="000117F5">
      <w:pPr>
        <w:spacing w:after="446" w:line="343" w:lineRule="auto"/>
        <w:ind w:left="64" w:right="57"/>
        <w:jc w:val="center"/>
        <w:rPr>
          <w:rFonts w:ascii="Times New Roman" w:hAnsi="Times New Roman" w:cs="Times New Roman"/>
          <w:szCs w:val="24"/>
        </w:rPr>
      </w:pPr>
    </w:p>
    <w:p w14:paraId="4F3E1DF1" w14:textId="77777777" w:rsidR="00F63F85" w:rsidRPr="000117F5" w:rsidRDefault="002F3FC6">
      <w:pPr>
        <w:tabs>
          <w:tab w:val="center" w:pos="2370"/>
          <w:tab w:val="center" w:pos="7189"/>
        </w:tabs>
        <w:spacing w:after="475" w:line="343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2"/>
        </w:rPr>
        <w:tab/>
      </w:r>
      <w:r w:rsidRPr="000117F5">
        <w:rPr>
          <w:rFonts w:ascii="Times New Roman" w:hAnsi="Times New Roman" w:cs="Times New Roman"/>
        </w:rPr>
        <w:t>ÜYE</w:t>
      </w:r>
      <w:r w:rsidRPr="000117F5">
        <w:rPr>
          <w:rFonts w:ascii="Times New Roman" w:hAnsi="Times New Roman" w:cs="Times New Roman"/>
        </w:rPr>
        <w:tab/>
      </w:r>
      <w:proofErr w:type="spellStart"/>
      <w:r w:rsidRPr="000117F5">
        <w:rPr>
          <w:rFonts w:ascii="Times New Roman" w:hAnsi="Times New Roman" w:cs="Times New Roman"/>
        </w:rPr>
        <w:t>ÜYE</w:t>
      </w:r>
      <w:proofErr w:type="spellEnd"/>
    </w:p>
    <w:p w14:paraId="1D0F8EEE" w14:textId="16F4084B" w:rsidR="00F63F85" w:rsidRDefault="002F3FC6">
      <w:pPr>
        <w:tabs>
          <w:tab w:val="center" w:pos="2370"/>
          <w:tab w:val="center" w:pos="71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</w:p>
    <w:sectPr w:rsidR="00F63F85" w:rsidSect="0040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4"/>
      <w:pgMar w:top="1440" w:right="1209" w:bottom="1440" w:left="1196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589B" w14:textId="77777777" w:rsidR="00F2050C" w:rsidRDefault="00F2050C" w:rsidP="000117F5">
      <w:pPr>
        <w:spacing w:after="0" w:line="240" w:lineRule="auto"/>
      </w:pPr>
      <w:r>
        <w:separator/>
      </w:r>
    </w:p>
  </w:endnote>
  <w:endnote w:type="continuationSeparator" w:id="0">
    <w:p w14:paraId="2E436414" w14:textId="77777777" w:rsidR="00F2050C" w:rsidRDefault="00F2050C" w:rsidP="0001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A75" w14:textId="77777777" w:rsidR="002320FD" w:rsidRDefault="002320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F5FA0" w:rsidRPr="002320FD" w14:paraId="7BB21956" w14:textId="77777777" w:rsidTr="002320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BB5F2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bookmarkStart w:id="2" w:name="_Hlk91178402"/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FD277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59F8FF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Yürürlük Onayı</w:t>
          </w:r>
        </w:p>
      </w:tc>
    </w:tr>
    <w:tr w:rsidR="00EF5FA0" w:rsidRPr="002320FD" w14:paraId="4C695FA2" w14:textId="77777777" w:rsidTr="002320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A82FC1D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0ED8C1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A9E0D19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Üst Yönetici</w:t>
          </w:r>
        </w:p>
      </w:tc>
    </w:tr>
    <w:bookmarkEnd w:id="2"/>
  </w:tbl>
  <w:p w14:paraId="47E44561" w14:textId="77777777" w:rsidR="00EF5FA0" w:rsidRDefault="00EF5F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D1AC" w14:textId="77777777" w:rsidR="002320FD" w:rsidRDefault="002320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AADD" w14:textId="77777777" w:rsidR="00F2050C" w:rsidRDefault="00F2050C" w:rsidP="000117F5">
      <w:pPr>
        <w:spacing w:after="0" w:line="240" w:lineRule="auto"/>
      </w:pPr>
      <w:r>
        <w:separator/>
      </w:r>
    </w:p>
  </w:footnote>
  <w:footnote w:type="continuationSeparator" w:id="0">
    <w:p w14:paraId="3168F445" w14:textId="77777777" w:rsidR="00F2050C" w:rsidRDefault="00F2050C" w:rsidP="0001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F18A" w14:textId="77777777" w:rsidR="002320FD" w:rsidRDefault="002320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82"/>
      <w:gridCol w:w="1656"/>
      <w:gridCol w:w="1225"/>
    </w:tblGrid>
    <w:tr w:rsidR="00EF5FA0" w:rsidRPr="00EF5FA0" w14:paraId="6BD63B2C" w14:textId="77777777" w:rsidTr="002320FD">
      <w:trPr>
        <w:trHeight w:val="260"/>
      </w:trPr>
      <w:tc>
        <w:tcPr>
          <w:tcW w:w="1560" w:type="dxa"/>
          <w:vMerge w:val="restart"/>
          <w:vAlign w:val="center"/>
        </w:tcPr>
        <w:p w14:paraId="4F5262E8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EF5FA0"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4"/>
              <w:lang w:val="x-none" w:eastAsia="x-none"/>
            </w:rPr>
            <w:drawing>
              <wp:inline distT="0" distB="0" distL="0" distR="0" wp14:anchorId="17680C75" wp14:editId="0DB2A35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2" w:type="dxa"/>
          <w:vMerge w:val="restart"/>
          <w:vAlign w:val="center"/>
        </w:tcPr>
        <w:p w14:paraId="72E400D2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MUAYENE KOMİSYON TUTANAĞI</w:t>
          </w:r>
        </w:p>
        <w:p w14:paraId="26A931D4" w14:textId="5424E895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4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(MAL ALIMI)</w:t>
          </w:r>
        </w:p>
      </w:tc>
      <w:tc>
        <w:tcPr>
          <w:tcW w:w="1656" w:type="dxa"/>
          <w:vAlign w:val="center"/>
        </w:tcPr>
        <w:p w14:paraId="43E959CC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Doküman No</w:t>
          </w:r>
        </w:p>
      </w:tc>
      <w:tc>
        <w:tcPr>
          <w:tcW w:w="1225" w:type="dxa"/>
          <w:vAlign w:val="center"/>
        </w:tcPr>
        <w:p w14:paraId="6A26C165" w14:textId="4396420A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FR.153</w:t>
          </w:r>
        </w:p>
      </w:tc>
    </w:tr>
    <w:bookmarkEnd w:id="1"/>
    <w:tr w:rsidR="00EF5FA0" w:rsidRPr="00EF5FA0" w14:paraId="4E69211B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14A8EE04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2FBFB9A4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6941862B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İlk Yayın Tarihi</w:t>
          </w:r>
        </w:p>
      </w:tc>
      <w:tc>
        <w:tcPr>
          <w:tcW w:w="1225" w:type="dxa"/>
          <w:vAlign w:val="center"/>
        </w:tcPr>
        <w:p w14:paraId="11C5054D" w14:textId="047143A0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10.01.2022</w:t>
          </w:r>
        </w:p>
      </w:tc>
    </w:tr>
    <w:tr w:rsidR="00EF5FA0" w:rsidRPr="00EF5FA0" w14:paraId="0BDBDD2D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3227E340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3F45CAF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73875E55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Tarihi</w:t>
          </w:r>
        </w:p>
      </w:tc>
      <w:tc>
        <w:tcPr>
          <w:tcW w:w="1225" w:type="dxa"/>
          <w:vAlign w:val="center"/>
        </w:tcPr>
        <w:p w14:paraId="2B3ADA77" w14:textId="3B2AC8C9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-</w:t>
          </w:r>
        </w:p>
      </w:tc>
    </w:tr>
    <w:tr w:rsidR="00EF5FA0" w:rsidRPr="00EF5FA0" w14:paraId="28AAF389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0CC0C7F0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5AC30BB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07A46669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No</w:t>
          </w:r>
        </w:p>
      </w:tc>
      <w:tc>
        <w:tcPr>
          <w:tcW w:w="1225" w:type="dxa"/>
          <w:vAlign w:val="center"/>
        </w:tcPr>
        <w:p w14:paraId="48F98D35" w14:textId="5EDFCF90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0</w:t>
          </w:r>
        </w:p>
      </w:tc>
    </w:tr>
    <w:tr w:rsidR="00EF5FA0" w:rsidRPr="00EF5FA0" w14:paraId="7AB89CE6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414D9AF9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593F11E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639DD341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Sayfa</w:t>
          </w:r>
        </w:p>
      </w:tc>
      <w:tc>
        <w:tcPr>
          <w:tcW w:w="1225" w:type="dxa"/>
          <w:vAlign w:val="center"/>
        </w:tcPr>
        <w:p w14:paraId="38BE61BF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begin"/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instrText xml:space="preserve"> PAGE   \* MERGEFORMAT </w:instrTex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separate"/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1</w: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end"/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t>/</w:t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begin"/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instrText xml:space="preserve"> NUMPAGES   \* MERGEFORMAT </w:instrText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separate"/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9</w:t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fldChar w:fldCharType="end"/>
          </w:r>
        </w:p>
      </w:tc>
    </w:tr>
    <w:bookmarkEnd w:id="0"/>
  </w:tbl>
  <w:p w14:paraId="6C2B424B" w14:textId="77777777" w:rsidR="00EF5FA0" w:rsidRDefault="00EF5F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5408" w14:textId="77777777" w:rsidR="002320FD" w:rsidRDefault="002320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85"/>
    <w:rsid w:val="000117F5"/>
    <w:rsid w:val="002057D7"/>
    <w:rsid w:val="002320FD"/>
    <w:rsid w:val="002F3FC6"/>
    <w:rsid w:val="0040177A"/>
    <w:rsid w:val="00562881"/>
    <w:rsid w:val="00595D74"/>
    <w:rsid w:val="007574AC"/>
    <w:rsid w:val="00D31120"/>
    <w:rsid w:val="00EF5FA0"/>
    <w:rsid w:val="00F2050C"/>
    <w:rsid w:val="00F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6E2D"/>
  <w15:docId w15:val="{E4A70C1B-5FF5-4B28-8B42-362619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1" w:line="253" w:lineRule="auto"/>
      <w:ind w:left="1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7F5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1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7F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 BEYLERGİL</dc:creator>
  <cp:keywords/>
  <cp:lastModifiedBy>BÜŞRA DAĞCI YÜKSEL</cp:lastModifiedBy>
  <cp:revision>2</cp:revision>
  <dcterms:created xsi:type="dcterms:W3CDTF">2022-03-23T10:51:00Z</dcterms:created>
  <dcterms:modified xsi:type="dcterms:W3CDTF">2022-03-23T10:51:00Z</dcterms:modified>
</cp:coreProperties>
</file>